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09"/>
      </w:tblGrid>
      <w:tr w:rsidR="0030439B" w:rsidRPr="0030439B" w:rsidTr="002B21CE">
        <w:trPr>
          <w:trHeight w:val="542"/>
          <w:jc w:val="center"/>
        </w:trPr>
        <w:tc>
          <w:tcPr>
            <w:tcW w:w="9309" w:type="dxa"/>
            <w:shd w:val="clear" w:color="auto" w:fill="auto"/>
          </w:tcPr>
          <w:p w:rsidR="0030439B" w:rsidRPr="002443A1" w:rsidRDefault="0030439B" w:rsidP="0030439B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aps/>
                <w:color w:val="002060"/>
                <w:spacing w:val="-6"/>
                <w:sz w:val="16"/>
                <w:szCs w:val="16"/>
                <w:lang w:eastAsia="ru-RU"/>
              </w:rPr>
            </w:pPr>
          </w:p>
        </w:tc>
      </w:tr>
      <w:tr w:rsidR="0030439B" w:rsidRPr="002B21CE" w:rsidTr="002B21CE">
        <w:trPr>
          <w:trHeight w:val="2163"/>
          <w:jc w:val="center"/>
        </w:trPr>
        <w:tc>
          <w:tcPr>
            <w:tcW w:w="9309" w:type="dxa"/>
            <w:shd w:val="clear" w:color="auto" w:fill="auto"/>
          </w:tcPr>
          <w:p w:rsidR="0030439B" w:rsidRPr="002B21CE" w:rsidRDefault="0030439B" w:rsidP="0030439B">
            <w:pPr>
              <w:suppressAutoHyphens/>
              <w:autoSpaceDE w:val="0"/>
              <w:snapToGrid w:val="0"/>
              <w:spacing w:after="0" w:line="240" w:lineRule="auto"/>
              <w:ind w:left="360" w:right="392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2060"/>
                <w:spacing w:val="-6"/>
                <w:sz w:val="28"/>
                <w:szCs w:val="28"/>
                <w:lang w:eastAsia="ru-RU"/>
              </w:rPr>
            </w:pPr>
          </w:p>
          <w:p w:rsidR="0030439B" w:rsidRPr="002B21CE" w:rsidRDefault="009022E5" w:rsidP="0030439B">
            <w:pPr>
              <w:suppressAutoHyphens/>
              <w:autoSpaceDE w:val="0"/>
              <w:spacing w:after="0" w:line="240" w:lineRule="auto"/>
              <w:ind w:left="360" w:right="39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2060"/>
                <w:spacing w:val="-6"/>
                <w:sz w:val="28"/>
                <w:szCs w:val="28"/>
                <w:lang w:eastAsia="ru-RU"/>
              </w:rPr>
            </w:pPr>
            <w:r w:rsidRPr="002B21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общеобразовательное учреждение "Копорская общеобразовательная школа"</w:t>
            </w:r>
          </w:p>
          <w:p w:rsidR="0030439B" w:rsidRPr="002B21CE" w:rsidRDefault="0030439B" w:rsidP="003043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</w:p>
          <w:p w:rsidR="0030439B" w:rsidRPr="002B21CE" w:rsidRDefault="0030439B" w:rsidP="003043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</w:p>
          <w:p w:rsidR="0030439B" w:rsidRPr="002B21CE" w:rsidRDefault="0030439B" w:rsidP="003043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</w:p>
          <w:p w:rsidR="0030439B" w:rsidRPr="002B21CE" w:rsidRDefault="0030439B" w:rsidP="003043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</w:p>
          <w:p w:rsidR="000875C2" w:rsidRPr="002B21CE" w:rsidRDefault="0030439B" w:rsidP="000875C2">
            <w:pPr>
              <w:spacing w:after="0"/>
              <w:jc w:val="center"/>
              <w:rPr>
                <w:rFonts w:ascii="Times New Roman" w:eastAsia="Century Gothic" w:hAnsi="Times New Roman" w:cs="Times New Roman"/>
                <w:b/>
                <w:caps/>
                <w:color w:val="002060"/>
                <w:sz w:val="28"/>
                <w:szCs w:val="28"/>
                <w:lang w:eastAsia="ru-RU"/>
              </w:rPr>
            </w:pPr>
            <w:r w:rsidRPr="002B21CE">
              <w:rPr>
                <w:rFonts w:ascii="Times New Roman" w:hAnsi="Times New Roman" w:cs="Times New Roman"/>
                <w:color w:val="002060"/>
                <w:spacing w:val="-2"/>
                <w:sz w:val="28"/>
                <w:szCs w:val="28"/>
              </w:rPr>
              <w:t>ПРОГРАММА</w:t>
            </w:r>
            <w:r w:rsidR="000875C2" w:rsidRPr="002B21CE">
              <w:rPr>
                <w:rFonts w:ascii="Times New Roman" w:hAnsi="Times New Roman" w:cs="Times New Roman"/>
                <w:color w:val="002060"/>
                <w:spacing w:val="-2"/>
                <w:sz w:val="28"/>
                <w:szCs w:val="28"/>
              </w:rPr>
              <w:t xml:space="preserve">  </w:t>
            </w:r>
            <w:r w:rsidR="000875C2" w:rsidRPr="002B21CE">
              <w:rPr>
                <w:rFonts w:ascii="Times New Roman" w:eastAsia="Century Gothic" w:hAnsi="Times New Roman" w:cs="Times New Roman"/>
                <w:b/>
                <w:caps/>
                <w:color w:val="002060"/>
                <w:sz w:val="28"/>
                <w:szCs w:val="28"/>
                <w:lang w:eastAsia="ru-RU"/>
              </w:rPr>
              <w:t xml:space="preserve">«Мой Дворик» </w:t>
            </w:r>
          </w:p>
          <w:p w:rsidR="0030439B" w:rsidRPr="002B21CE" w:rsidRDefault="0030439B" w:rsidP="0030439B">
            <w:pPr>
              <w:spacing w:line="368" w:lineRule="exact"/>
              <w:ind w:left="403" w:right="126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30439B" w:rsidRPr="002B21CE" w:rsidRDefault="000875C2" w:rsidP="000875C2">
            <w:pPr>
              <w:pStyle w:val="a4"/>
              <w:ind w:left="0"/>
              <w:jc w:val="center"/>
            </w:pPr>
            <w:r w:rsidRPr="002B21CE">
              <w:rPr>
                <w:rFonts w:eastAsia="Century Gothic"/>
                <w:b/>
                <w:lang w:eastAsia="ru-RU"/>
              </w:rPr>
              <w:t>П</w:t>
            </w:r>
            <w:r w:rsidRPr="002B21CE">
              <w:rPr>
                <w:b/>
                <w:bCs/>
                <w:lang w:eastAsia="ru-RU"/>
              </w:rPr>
              <w:t xml:space="preserve">рофилактическая </w:t>
            </w:r>
            <w:r w:rsidR="001C3D42">
              <w:rPr>
                <w:b/>
                <w:bCs/>
                <w:lang w:eastAsia="ru-RU"/>
              </w:rPr>
              <w:t xml:space="preserve">программа по </w:t>
            </w:r>
            <w:r w:rsidRPr="002B21CE">
              <w:rPr>
                <w:b/>
                <w:bCs/>
                <w:lang w:eastAsia="ru-RU"/>
              </w:rPr>
              <w:t xml:space="preserve"> </w:t>
            </w:r>
            <w:r w:rsidR="001C3D42">
              <w:rPr>
                <w:b/>
              </w:rPr>
              <w:t>содействию</w:t>
            </w:r>
            <w:r w:rsidRPr="002B21CE">
              <w:rPr>
                <w:b/>
              </w:rPr>
              <w:t xml:space="preserve"> социализации и эмоциональному благополучию подростков, склонных к тревожности, эмоциональным переживаниям и социальной изоляции</w:t>
            </w:r>
          </w:p>
          <w:p w:rsidR="0030439B" w:rsidRPr="002B21CE" w:rsidRDefault="0030439B" w:rsidP="000875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6"/>
                <w:sz w:val="28"/>
                <w:szCs w:val="28"/>
                <w:lang w:eastAsia="ru-RU"/>
              </w:rPr>
            </w:pPr>
          </w:p>
        </w:tc>
      </w:tr>
    </w:tbl>
    <w:p w:rsidR="006620BC" w:rsidRPr="002B21CE" w:rsidRDefault="006620B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20BC" w:rsidRPr="002B21CE" w:rsidRDefault="006620B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CA129C" w:rsidRPr="002B21CE" w:rsidRDefault="00CA129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0"/>
          <w:sz w:val="28"/>
          <w:szCs w:val="28"/>
        </w:rPr>
      </w:pPr>
      <w:r w:rsidRPr="002B21C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Составитель:</w:t>
      </w:r>
      <w:r w:rsidRPr="002B21CE">
        <w:rPr>
          <w:rFonts w:ascii="Times New Roman" w:eastAsia="Times New Roman" w:hAnsi="Times New Roman" w:cs="Times New Roman"/>
          <w:b/>
          <w:bCs/>
          <w:color w:val="002060"/>
          <w:spacing w:val="40"/>
          <w:sz w:val="28"/>
          <w:szCs w:val="28"/>
        </w:rPr>
        <w:t xml:space="preserve"> </w:t>
      </w:r>
    </w:p>
    <w:p w:rsidR="00CA129C" w:rsidRPr="002B21CE" w:rsidRDefault="00CA129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B21C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руко</w:t>
      </w:r>
      <w:r w:rsidR="005209CC" w:rsidRPr="002B21C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водитель РМО СШМ Никитина Е. Н.</w:t>
      </w:r>
    </w:p>
    <w:p w:rsidR="00CA129C" w:rsidRPr="002B21CE" w:rsidRDefault="00CA129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B21C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Ведущий специалист Комитета по образованию Ломоносовского МР</w:t>
      </w:r>
    </w:p>
    <w:p w:rsidR="00CA129C" w:rsidRPr="002B21CE" w:rsidRDefault="00017F97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B21C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Макарова Т.В.</w:t>
      </w:r>
    </w:p>
    <w:p w:rsidR="005209CC" w:rsidRPr="002B21CE" w:rsidRDefault="005209CC" w:rsidP="00CA129C">
      <w:pPr>
        <w:widowControl w:val="0"/>
        <w:autoSpaceDE w:val="0"/>
        <w:autoSpaceDN w:val="0"/>
        <w:spacing w:after="0" w:line="276" w:lineRule="auto"/>
        <w:ind w:left="6145" w:hanging="48"/>
        <w:outlineLvl w:val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CA129C" w:rsidRPr="002B21CE" w:rsidRDefault="00CA129C" w:rsidP="00CA129C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28" w:rsidRDefault="002A2128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CE" w:rsidRDefault="002B21C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CE" w:rsidRDefault="002B21C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CE" w:rsidRDefault="002B21C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CE" w:rsidRDefault="002B21C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CE" w:rsidRDefault="002B21C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28" w:rsidRDefault="002A2128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F97" w:rsidRPr="009053BD" w:rsidRDefault="00017F97" w:rsidP="009053BD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</w:rPr>
      </w:pPr>
      <w:r w:rsidRPr="009053BD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</w:rPr>
        <w:lastRenderedPageBreak/>
        <w:t>Содержание</w:t>
      </w:r>
    </w:p>
    <w:p w:rsidR="00017F97" w:rsidRPr="009053BD" w:rsidRDefault="00017F97" w:rsidP="009053BD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</w:rPr>
      </w:pPr>
    </w:p>
    <w:tbl>
      <w:tblPr>
        <w:tblStyle w:val="11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9053BD" w:rsidRPr="009053BD" w:rsidTr="009053BD">
        <w:tc>
          <w:tcPr>
            <w:tcW w:w="8897" w:type="dxa"/>
          </w:tcPr>
          <w:p w:rsidR="009053BD" w:rsidRPr="009053BD" w:rsidRDefault="009053BD" w:rsidP="009053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1.Пояснительная записка </w:t>
            </w:r>
          </w:p>
        </w:tc>
      </w:tr>
      <w:tr w:rsidR="009053BD" w:rsidRPr="009053BD" w:rsidTr="009053BD">
        <w:trPr>
          <w:trHeight w:val="583"/>
        </w:trPr>
        <w:tc>
          <w:tcPr>
            <w:tcW w:w="8897" w:type="dxa"/>
          </w:tcPr>
          <w:p w:rsidR="009053BD" w:rsidRPr="009053BD" w:rsidRDefault="009053BD" w:rsidP="009053BD">
            <w:pPr>
              <w:pStyle w:val="a6"/>
              <w:numPr>
                <w:ilvl w:val="1"/>
                <w:numId w:val="8"/>
              </w:numPr>
              <w:tabs>
                <w:tab w:val="right" w:leader="dot" w:pos="962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Актуальность программы </w:t>
            </w:r>
          </w:p>
        </w:tc>
      </w:tr>
      <w:tr w:rsidR="009053BD" w:rsidRPr="009053BD" w:rsidTr="009053BD">
        <w:tc>
          <w:tcPr>
            <w:tcW w:w="8897" w:type="dxa"/>
          </w:tcPr>
          <w:p w:rsidR="009053BD" w:rsidRPr="009053BD" w:rsidRDefault="009053BD" w:rsidP="009053BD">
            <w:pPr>
              <w:contextualSpacing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1.2 Направленность программы </w:t>
            </w:r>
          </w:p>
        </w:tc>
      </w:tr>
      <w:tr w:rsidR="009053BD" w:rsidRPr="009053BD" w:rsidTr="009053BD">
        <w:tc>
          <w:tcPr>
            <w:tcW w:w="8897" w:type="dxa"/>
          </w:tcPr>
          <w:p w:rsidR="009053BD" w:rsidRPr="009053BD" w:rsidRDefault="009053BD" w:rsidP="009053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1.3. Законодательная база</w:t>
            </w:r>
          </w:p>
        </w:tc>
      </w:tr>
      <w:tr w:rsidR="009053BD" w:rsidRPr="009053BD" w:rsidTr="009053BD">
        <w:trPr>
          <w:trHeight w:val="354"/>
        </w:trPr>
        <w:tc>
          <w:tcPr>
            <w:tcW w:w="8897" w:type="dxa"/>
          </w:tcPr>
          <w:p w:rsidR="009053BD" w:rsidRPr="009053BD" w:rsidRDefault="009053BD" w:rsidP="009053BD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Основная часть </w:t>
            </w:r>
          </w:p>
        </w:tc>
      </w:tr>
      <w:tr w:rsidR="009053BD" w:rsidRPr="009053BD" w:rsidTr="009053BD">
        <w:trPr>
          <w:trHeight w:val="388"/>
        </w:trPr>
        <w:tc>
          <w:tcPr>
            <w:tcW w:w="8897" w:type="dxa"/>
          </w:tcPr>
          <w:p w:rsidR="009053BD" w:rsidRPr="009053BD" w:rsidRDefault="009053BD" w:rsidP="009053B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3.1. Цели и задачи программы </w:t>
            </w:r>
          </w:p>
        </w:tc>
      </w:tr>
      <w:tr w:rsidR="009053BD" w:rsidRPr="009053BD" w:rsidTr="009053BD">
        <w:trPr>
          <w:trHeight w:val="421"/>
        </w:trPr>
        <w:tc>
          <w:tcPr>
            <w:tcW w:w="8897" w:type="dxa"/>
          </w:tcPr>
          <w:p w:rsidR="009053BD" w:rsidRPr="009053BD" w:rsidRDefault="009053BD" w:rsidP="009053B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3.2. Этапы реализации программы  </w:t>
            </w:r>
          </w:p>
        </w:tc>
      </w:tr>
      <w:tr w:rsidR="009053BD" w:rsidRPr="009053BD" w:rsidTr="009053BD">
        <w:trPr>
          <w:trHeight w:val="310"/>
        </w:trPr>
        <w:tc>
          <w:tcPr>
            <w:tcW w:w="8897" w:type="dxa"/>
          </w:tcPr>
          <w:p w:rsidR="009053BD" w:rsidRPr="009053BD" w:rsidRDefault="009053BD" w:rsidP="009053B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3.3 Условия реализации программы</w:t>
            </w:r>
          </w:p>
        </w:tc>
      </w:tr>
      <w:tr w:rsidR="009053BD" w:rsidRPr="009053BD" w:rsidTr="009053BD">
        <w:trPr>
          <w:trHeight w:val="294"/>
        </w:trPr>
        <w:tc>
          <w:tcPr>
            <w:tcW w:w="8897" w:type="dxa"/>
          </w:tcPr>
          <w:p w:rsidR="009053BD" w:rsidRPr="009053BD" w:rsidRDefault="009053BD" w:rsidP="009053BD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3.4. </w:t>
            </w:r>
            <w:r w:rsidRPr="009053B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Прогнозируемый результат реализации программы</w:t>
            </w:r>
          </w:p>
        </w:tc>
      </w:tr>
      <w:tr w:rsidR="009053BD" w:rsidRPr="009053BD" w:rsidTr="009053BD">
        <w:trPr>
          <w:trHeight w:val="339"/>
        </w:trPr>
        <w:tc>
          <w:tcPr>
            <w:tcW w:w="8897" w:type="dxa"/>
          </w:tcPr>
          <w:p w:rsidR="009053BD" w:rsidRPr="009053BD" w:rsidRDefault="009053BD" w:rsidP="009053BD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Библиографический список  </w:t>
            </w:r>
          </w:p>
        </w:tc>
      </w:tr>
      <w:tr w:rsidR="009053BD" w:rsidRPr="009053BD" w:rsidTr="009053BD">
        <w:tc>
          <w:tcPr>
            <w:tcW w:w="8897" w:type="dxa"/>
          </w:tcPr>
          <w:p w:rsidR="009053BD" w:rsidRPr="009053BD" w:rsidRDefault="009053BD" w:rsidP="009053BD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053B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Приложения </w:t>
            </w:r>
          </w:p>
        </w:tc>
      </w:tr>
    </w:tbl>
    <w:p w:rsidR="0030439B" w:rsidRPr="002443A1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39B" w:rsidRDefault="0030439B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F97" w:rsidRDefault="00017F97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F97" w:rsidRDefault="00017F97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F97" w:rsidRDefault="00017F97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79E" w:rsidRDefault="005D279E" w:rsidP="001671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20BC" w:rsidRDefault="006620BC" w:rsidP="006620BC">
      <w:pPr>
        <w:rPr>
          <w:rFonts w:ascii="Times New Roman" w:hAnsi="Times New Roman" w:cs="Times New Roman"/>
          <w:b/>
          <w:sz w:val="24"/>
          <w:szCs w:val="24"/>
        </w:rPr>
      </w:pPr>
    </w:p>
    <w:p w:rsidR="009053BD" w:rsidRDefault="009053BD" w:rsidP="006620BC">
      <w:pPr>
        <w:rPr>
          <w:rFonts w:ascii="Times New Roman" w:hAnsi="Times New Roman" w:cs="Times New Roman"/>
          <w:b/>
          <w:sz w:val="24"/>
          <w:szCs w:val="24"/>
        </w:rPr>
      </w:pPr>
    </w:p>
    <w:p w:rsidR="009053BD" w:rsidRDefault="009053BD" w:rsidP="006620BC">
      <w:pPr>
        <w:rPr>
          <w:rFonts w:ascii="Times New Roman" w:hAnsi="Times New Roman" w:cs="Times New Roman"/>
          <w:b/>
          <w:sz w:val="24"/>
          <w:szCs w:val="24"/>
        </w:rPr>
      </w:pPr>
    </w:p>
    <w:p w:rsidR="009053BD" w:rsidRDefault="009053BD" w:rsidP="006620BC">
      <w:pPr>
        <w:rPr>
          <w:rFonts w:ascii="Times New Roman" w:hAnsi="Times New Roman" w:cs="Times New Roman"/>
          <w:b/>
          <w:sz w:val="24"/>
          <w:szCs w:val="24"/>
        </w:rPr>
      </w:pPr>
    </w:p>
    <w:p w:rsidR="00017F97" w:rsidRPr="00B97ED5" w:rsidRDefault="0016713F" w:rsidP="00B97E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ED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17F97" w:rsidRPr="00B97ED5" w:rsidRDefault="00017F97" w:rsidP="00B97E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ED5">
        <w:rPr>
          <w:rFonts w:ascii="Times New Roman" w:hAnsi="Times New Roman" w:cs="Times New Roman"/>
          <w:b/>
          <w:sz w:val="24"/>
          <w:szCs w:val="24"/>
        </w:rPr>
        <w:t xml:space="preserve"> Актуальность программы</w:t>
      </w:r>
    </w:p>
    <w:p w:rsidR="006620BC" w:rsidRPr="00915808" w:rsidRDefault="009B44AA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 xml:space="preserve">Жизнь во всех ее проявлениях становится разнообразнее и сложнее, она требует от человека не столько мобильных действий, сколько подвижности мышления, быстрой ориентировки, творческого подхода к решению больших и малых задач. </w:t>
      </w:r>
      <w:r w:rsidR="0016713F" w:rsidRPr="00915808">
        <w:rPr>
          <w:rFonts w:ascii="Times New Roman" w:hAnsi="Times New Roman" w:cs="Times New Roman"/>
          <w:sz w:val="28"/>
          <w:szCs w:val="28"/>
        </w:rPr>
        <w:t>Существуют жизненные ситуации, которые являются настолько травматичными, что требуют помощи со стороны, поскольку сам человек справиться с переживаниями не может.</w:t>
      </w:r>
    </w:p>
    <w:p w:rsidR="0016713F" w:rsidRPr="00915808" w:rsidRDefault="006620BC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С начала изучения явления школьного буллинга перед вставал вопрос, кто и по каким причинам становится жертвой школьной травли или агрессором. Чаще всего жертвами травли становятся чувствительные, эмоционально неустойчивые, не умеющие выразить свои эмоции дети с низким уровнем социальной компетентности, с поведенческими или физическими особенностями, а также с негативными представлениями о себе.</w:t>
      </w:r>
    </w:p>
    <w:p w:rsidR="00B97ED5" w:rsidRPr="00915808" w:rsidRDefault="00B97ED5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По результатам многочисленных  исследований буллинга в школах ,  сделали  предварительные выводы.</w:t>
      </w:r>
    </w:p>
    <w:p w:rsidR="00B97ED5" w:rsidRPr="00915808" w:rsidRDefault="00B97ED5" w:rsidP="00B97ED5">
      <w:pPr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1. Дети-жертвы школьной травли чаще подвергаются вербальной агрессии со стороны одноклассников. Поводом для травли становятся внешность, поведение, национальность, успеваемость, т. е. то, что может отличать их от сверстников.</w:t>
      </w:r>
    </w:p>
    <w:p w:rsidR="00B97ED5" w:rsidRPr="00915808" w:rsidRDefault="00B97ED5" w:rsidP="00B97ED5">
      <w:pPr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2.Дети-жертвы школьного буллинга занимают пассивную позицию в ситуации травли (стараются игнорировать ситуацию, никому не жалуются, не рассказывают о ней, не ищут помощи, боятся, что будет только хуже).</w:t>
      </w:r>
    </w:p>
    <w:p w:rsidR="00B97ED5" w:rsidRPr="00915808" w:rsidRDefault="00B97ED5" w:rsidP="00B97ED5">
      <w:pPr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3.У детей-жертв школьной травли выше уровень депрессии, тревоги, больше суицидальных мыслей.</w:t>
      </w:r>
    </w:p>
    <w:p w:rsidR="00B97ED5" w:rsidRPr="00915808" w:rsidRDefault="00B97ED5" w:rsidP="00B97ED5">
      <w:pPr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4. В семьях детей-жертв школьной травли больше нарушений семейных коммуникаций, больше формального контроля и критики. Их матери меньше интересуются жизнью детей, дают меньше поддержки.</w:t>
      </w:r>
    </w:p>
    <w:p w:rsidR="0016713F" w:rsidRPr="00915808" w:rsidRDefault="0016713F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Подростки в этой ситуации являются наиболее уязвимыми, и им особенно требуется помощь, чтобы преодолеть возникающие эмоциональные нарушения, которые переполняют их или, напротив, скрыты и выступают, как причина других проблем, не связанных непосредственно со специфической стрессовой ситуацией. В таких случаях необходима психологическая помощь, так как реально может появиться риск суицидального исхода ситуации из депрессивного состояния.</w:t>
      </w:r>
    </w:p>
    <w:p w:rsidR="006620BC" w:rsidRPr="00915808" w:rsidRDefault="006620BC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>В настоящее время очень важным моментом для подростков и молодежи является возможность выработать новые модели поведения, которые бы позволили молодому человеку выстраивать взаимодействие с окружающими неагрессивно, более экологично, тем самым реализуя первичную профилактику травли в детском и молодежном коллективе.</w:t>
      </w:r>
    </w:p>
    <w:p w:rsidR="006620BC" w:rsidRPr="00915808" w:rsidRDefault="006620BC" w:rsidP="00B97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808">
        <w:rPr>
          <w:rFonts w:ascii="Times New Roman" w:hAnsi="Times New Roman" w:cs="Times New Roman"/>
          <w:sz w:val="28"/>
          <w:szCs w:val="28"/>
        </w:rPr>
        <w:t xml:space="preserve">Поэтому посредством представленной ниже программы, мы попытаемся создать необходимые условия для работы </w:t>
      </w:r>
      <w:r w:rsidR="00B97ED5" w:rsidRPr="00915808">
        <w:rPr>
          <w:rFonts w:ascii="Times New Roman" w:hAnsi="Times New Roman" w:cs="Times New Roman"/>
          <w:sz w:val="28"/>
          <w:szCs w:val="28"/>
        </w:rPr>
        <w:t xml:space="preserve">для повышения самооценки детей, которые могут стать </w:t>
      </w:r>
      <w:r w:rsidR="00B97ED5" w:rsidRPr="00915808">
        <w:rPr>
          <w:rFonts w:ascii="Times New Roman" w:hAnsi="Times New Roman" w:cs="Times New Roman"/>
          <w:sz w:val="28"/>
          <w:szCs w:val="28"/>
        </w:rPr>
        <w:lastRenderedPageBreak/>
        <w:t>жертвами буллинга или агрессорами</w:t>
      </w:r>
      <w:r w:rsidRPr="00915808">
        <w:rPr>
          <w:rFonts w:ascii="Times New Roman" w:hAnsi="Times New Roman" w:cs="Times New Roman"/>
          <w:sz w:val="28"/>
          <w:szCs w:val="28"/>
        </w:rPr>
        <w:t>. Ведь только в рамках группового взаимодействия, чувствуя себя принятым,</w:t>
      </w:r>
      <w:r w:rsidR="00B97ED5" w:rsidRPr="00915808">
        <w:rPr>
          <w:rFonts w:ascii="Times New Roman" w:hAnsi="Times New Roman" w:cs="Times New Roman"/>
          <w:sz w:val="28"/>
          <w:szCs w:val="28"/>
        </w:rPr>
        <w:t xml:space="preserve"> </w:t>
      </w:r>
      <w:r w:rsidRPr="00915808">
        <w:rPr>
          <w:rFonts w:ascii="Times New Roman" w:hAnsi="Times New Roman" w:cs="Times New Roman"/>
          <w:sz w:val="28"/>
          <w:szCs w:val="28"/>
        </w:rPr>
        <w:t>человек пользуется полным доверием и не боится доверять другим сам. Во время занятий каждый участник окружён вниманием и заботой, проявляет искреннюю заинтересованность к окружающим, помогает им и рассчитывает на их помощь. Подросток может активно экспериментировать – пробовать различные стили общения, усваивать и отрабатывать совершенно иные, не свойственные ему ранее стили поведения, ощущая при этом психологический комфорт и защищённость. И, пожалуй, самое главное, подготовка личности молодого человека к более активной и полноценной жизни в обществе.</w:t>
      </w:r>
    </w:p>
    <w:p w:rsidR="00722540" w:rsidRPr="00722540" w:rsidRDefault="00017F97" w:rsidP="0072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722540" w:rsidRPr="00722540"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программы.</w:t>
      </w:r>
    </w:p>
    <w:p w:rsidR="00017F97" w:rsidRDefault="00017F97" w:rsidP="00722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540" w:rsidRDefault="00722540" w:rsidP="00722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0"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>Мой дворик</w:t>
      </w:r>
      <w:r w:rsidRPr="00722540">
        <w:rPr>
          <w:rFonts w:ascii="Times New Roman" w:hAnsi="Times New Roman" w:cs="Times New Roman"/>
          <w:sz w:val="28"/>
          <w:szCs w:val="28"/>
        </w:rPr>
        <w:t xml:space="preserve">» предназначена для подростков </w:t>
      </w:r>
      <w:r w:rsidR="005209CC" w:rsidRPr="005209C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5209CC">
        <w:rPr>
          <w:rFonts w:ascii="Times New Roman" w:hAnsi="Times New Roman" w:cs="Times New Roman"/>
          <w:color w:val="000000" w:themeColor="text1"/>
          <w:sz w:val="28"/>
          <w:szCs w:val="28"/>
        </w:rPr>
        <w:t>-16 лет</w:t>
      </w:r>
      <w:r w:rsidRPr="00722540">
        <w:rPr>
          <w:rFonts w:ascii="Times New Roman" w:hAnsi="Times New Roman" w:cs="Times New Roman"/>
          <w:sz w:val="28"/>
          <w:szCs w:val="28"/>
        </w:rPr>
        <w:t>. По содержанию является социально-психологической, по форме организации – групповой, по времени реализации – краткосрочной.</w:t>
      </w:r>
    </w:p>
    <w:p w:rsidR="00722540" w:rsidRDefault="00F017D5" w:rsidP="00722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>Программа направлена на развитие способностей к самопознанию и саморазвитию, повышение самооценки, формирование навыков конструктивного поведения в сложных жизненных ситуациях.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Использование возможностей современных развивающих технологий позволяет обеспечить формирование базовых компетентностей современного человека: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• коммуникативной (умение эффективно сотрудничать с другими людьми);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• самоорганизации (умение ставить цели, планировать, контролировать свои действия – как после их завершения, так и по ходу, ответственно относиться к здоровью, полноценно использовать личностные ресурсы);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• 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>В программе базовые компетентности и универсаль</w:t>
      </w:r>
      <w:r>
        <w:rPr>
          <w:rFonts w:ascii="Times New Roman" w:hAnsi="Times New Roman" w:cs="Times New Roman"/>
          <w:sz w:val="28"/>
          <w:szCs w:val="28"/>
        </w:rPr>
        <w:t>ные учебные умения формируются</w:t>
      </w:r>
      <w:r w:rsidRPr="00F017D5">
        <w:rPr>
          <w:rFonts w:ascii="Times New Roman" w:hAnsi="Times New Roman" w:cs="Times New Roman"/>
          <w:sz w:val="28"/>
          <w:szCs w:val="28"/>
        </w:rPr>
        <w:t xml:space="preserve"> через применение кейс-технологии (метод конкретных ситуаций, метод ситуационного анализа).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Через игровые техники используются такие кейс-технологии как коллективная мыслительная деятельность при решении проблемной ситуации, технология критического мышления.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Обучающиеся должны проанализировать ситуацию, разобраться в сути проблем, предложить возможные решения и выбрать лучшее из них. </w:t>
      </w:r>
    </w:p>
    <w:p w:rsidR="00F017D5" w:rsidRP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 xml:space="preserve">Кейсы базируются на реальном фактическом материале или же приближены к реальной ситуации. </w:t>
      </w:r>
    </w:p>
    <w:p w:rsidR="00F017D5" w:rsidRDefault="00F017D5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7D5">
        <w:rPr>
          <w:rFonts w:ascii="Times New Roman" w:hAnsi="Times New Roman" w:cs="Times New Roman"/>
          <w:sz w:val="28"/>
          <w:szCs w:val="28"/>
        </w:rPr>
        <w:t>Проблема и уровень трудности задаются самим исполнителем – моделирование ситуации как проблемную, трудноразрешимую.</w:t>
      </w:r>
    </w:p>
    <w:p w:rsidR="00017F97" w:rsidRDefault="00017F97" w:rsidP="00F017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F97" w:rsidRPr="005209CC" w:rsidRDefault="00017F97" w:rsidP="00017F97">
      <w:pPr>
        <w:pStyle w:val="a6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09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Законодательная база</w:t>
      </w:r>
    </w:p>
    <w:p w:rsidR="002778C2" w:rsidRPr="005209CC" w:rsidRDefault="002778C2" w:rsidP="00017F97">
      <w:pPr>
        <w:pStyle w:val="TableParagraph"/>
        <w:spacing w:before="1"/>
        <w:ind w:left="110" w:right="90" w:firstLine="69"/>
        <w:rPr>
          <w:color w:val="000000" w:themeColor="text1"/>
          <w:sz w:val="32"/>
        </w:rPr>
      </w:pPr>
    </w:p>
    <w:p w:rsidR="00017F97" w:rsidRPr="005209CC" w:rsidRDefault="00017F97" w:rsidP="007D63D1">
      <w:pPr>
        <w:pStyle w:val="TableParagraph"/>
        <w:spacing w:before="1"/>
        <w:ind w:left="110" w:right="90" w:firstLine="69"/>
        <w:jc w:val="both"/>
        <w:rPr>
          <w:color w:val="000000" w:themeColor="text1"/>
          <w:sz w:val="28"/>
          <w:szCs w:val="28"/>
        </w:rPr>
      </w:pPr>
      <w:r w:rsidRPr="005209CC">
        <w:rPr>
          <w:color w:val="000000" w:themeColor="text1"/>
          <w:sz w:val="28"/>
          <w:szCs w:val="28"/>
        </w:rPr>
        <w:t>Программа профилактики и коррекции стрессовых</w:t>
      </w:r>
      <w:r w:rsidRPr="005209CC">
        <w:rPr>
          <w:color w:val="000000" w:themeColor="text1"/>
          <w:spacing w:val="-12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и</w:t>
      </w:r>
      <w:r w:rsidRPr="005209CC">
        <w:rPr>
          <w:color w:val="000000" w:themeColor="text1"/>
          <w:spacing w:val="-1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депрессивных</w:t>
      </w:r>
      <w:r w:rsidRPr="005209CC">
        <w:rPr>
          <w:color w:val="000000" w:themeColor="text1"/>
          <w:spacing w:val="-9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состояний,</w:t>
      </w:r>
      <w:r w:rsidRPr="005209CC">
        <w:rPr>
          <w:color w:val="000000" w:themeColor="text1"/>
          <w:spacing w:val="-1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суицидальной предрасположенности обучающихся «Мой Дворик» составлен на основании</w:t>
      </w:r>
      <w:r w:rsidR="005209CC">
        <w:rPr>
          <w:color w:val="000000" w:themeColor="text1"/>
          <w:sz w:val="28"/>
          <w:szCs w:val="28"/>
        </w:rPr>
        <w:t>:</w:t>
      </w:r>
    </w:p>
    <w:p w:rsidR="00017F97" w:rsidRPr="005209CC" w:rsidRDefault="00017F97" w:rsidP="00017F97">
      <w:pPr>
        <w:pStyle w:val="TableParagraph"/>
        <w:spacing w:before="1"/>
        <w:ind w:left="110" w:right="90" w:firstLine="69"/>
        <w:rPr>
          <w:color w:val="000000" w:themeColor="text1"/>
          <w:sz w:val="32"/>
        </w:rPr>
      </w:pPr>
    </w:p>
    <w:p w:rsidR="00017F97" w:rsidRPr="005209CC" w:rsidRDefault="00017F97" w:rsidP="00017F97">
      <w:pPr>
        <w:pStyle w:val="Table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5209CC">
        <w:rPr>
          <w:color w:val="000000" w:themeColor="text1"/>
          <w:sz w:val="28"/>
          <w:szCs w:val="28"/>
        </w:rPr>
        <w:t>Конституция</w:t>
      </w:r>
      <w:r w:rsidRPr="005209CC">
        <w:rPr>
          <w:color w:val="000000" w:themeColor="text1"/>
          <w:spacing w:val="-8"/>
          <w:sz w:val="28"/>
          <w:szCs w:val="28"/>
        </w:rPr>
        <w:t xml:space="preserve"> </w:t>
      </w:r>
      <w:r w:rsidRPr="005209CC">
        <w:rPr>
          <w:color w:val="000000" w:themeColor="text1"/>
          <w:spacing w:val="-5"/>
          <w:sz w:val="28"/>
          <w:szCs w:val="28"/>
        </w:rPr>
        <w:t>РФ,</w:t>
      </w:r>
    </w:p>
    <w:p w:rsidR="00017F97" w:rsidRPr="005209CC" w:rsidRDefault="00017F97" w:rsidP="00017F97">
      <w:pPr>
        <w:pStyle w:val="TableParagraph"/>
        <w:numPr>
          <w:ilvl w:val="0"/>
          <w:numId w:val="10"/>
        </w:numPr>
        <w:spacing w:line="276" w:lineRule="auto"/>
        <w:ind w:right="97"/>
        <w:jc w:val="both"/>
        <w:rPr>
          <w:color w:val="000000" w:themeColor="text1"/>
          <w:sz w:val="28"/>
          <w:szCs w:val="28"/>
        </w:rPr>
      </w:pPr>
      <w:r w:rsidRPr="005209CC">
        <w:rPr>
          <w:color w:val="000000" w:themeColor="text1"/>
          <w:sz w:val="28"/>
          <w:szCs w:val="28"/>
        </w:rPr>
        <w:lastRenderedPageBreak/>
        <w:t xml:space="preserve">Федеральный закон Российской Федерации от 29 декабря 2012 г. № 273-ФЗ «Об образовании в Российской </w:t>
      </w:r>
      <w:r w:rsidRPr="005209CC">
        <w:rPr>
          <w:color w:val="000000" w:themeColor="text1"/>
          <w:spacing w:val="-2"/>
          <w:sz w:val="28"/>
          <w:szCs w:val="28"/>
        </w:rPr>
        <w:t>Федерации»,</w:t>
      </w:r>
    </w:p>
    <w:p w:rsidR="00E42538" w:rsidRPr="005209CC" w:rsidRDefault="00017F97" w:rsidP="00017F97">
      <w:pPr>
        <w:pStyle w:val="TableParagraph"/>
        <w:numPr>
          <w:ilvl w:val="0"/>
          <w:numId w:val="10"/>
        </w:numPr>
        <w:spacing w:line="276" w:lineRule="auto"/>
        <w:ind w:right="90"/>
        <w:jc w:val="both"/>
        <w:rPr>
          <w:color w:val="000000" w:themeColor="text1"/>
          <w:sz w:val="28"/>
          <w:szCs w:val="28"/>
        </w:rPr>
      </w:pPr>
      <w:r w:rsidRPr="005209CC">
        <w:rPr>
          <w:color w:val="000000" w:themeColor="text1"/>
          <w:sz w:val="28"/>
          <w:szCs w:val="28"/>
        </w:rPr>
        <w:t>Письмо</w:t>
      </w:r>
      <w:r w:rsidRPr="005209CC">
        <w:rPr>
          <w:color w:val="000000" w:themeColor="text1"/>
          <w:spacing w:val="-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Минобразования</w:t>
      </w:r>
      <w:r w:rsidRPr="005209CC">
        <w:rPr>
          <w:color w:val="000000" w:themeColor="text1"/>
          <w:spacing w:val="-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России</w:t>
      </w:r>
      <w:r w:rsidRPr="005209CC">
        <w:rPr>
          <w:color w:val="000000" w:themeColor="text1"/>
          <w:spacing w:val="-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от</w:t>
      </w:r>
      <w:r w:rsidRPr="005209CC">
        <w:rPr>
          <w:color w:val="000000" w:themeColor="text1"/>
          <w:spacing w:val="-3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26.01.2000</w:t>
      </w:r>
      <w:r w:rsidRPr="005209CC">
        <w:rPr>
          <w:color w:val="000000" w:themeColor="text1"/>
          <w:spacing w:val="-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>№22-06-86</w:t>
      </w:r>
      <w:r w:rsidRPr="005209CC">
        <w:rPr>
          <w:color w:val="000000" w:themeColor="text1"/>
          <w:spacing w:val="-1"/>
          <w:sz w:val="28"/>
          <w:szCs w:val="28"/>
        </w:rPr>
        <w:t xml:space="preserve"> </w:t>
      </w:r>
      <w:r w:rsidRPr="005209CC">
        <w:rPr>
          <w:color w:val="000000" w:themeColor="text1"/>
          <w:sz w:val="28"/>
          <w:szCs w:val="28"/>
        </w:rPr>
        <w:t xml:space="preserve">«О мерах по профилактике суицида среди детей и подростков», </w:t>
      </w:r>
    </w:p>
    <w:p w:rsidR="00E42538" w:rsidRPr="005209CC" w:rsidRDefault="00017F97" w:rsidP="00E42538">
      <w:pPr>
        <w:pStyle w:val="TableParagraph"/>
        <w:numPr>
          <w:ilvl w:val="0"/>
          <w:numId w:val="10"/>
        </w:numPr>
        <w:spacing w:line="276" w:lineRule="auto"/>
        <w:ind w:right="90"/>
        <w:jc w:val="both"/>
        <w:rPr>
          <w:sz w:val="28"/>
          <w:szCs w:val="28"/>
        </w:rPr>
      </w:pPr>
      <w:r w:rsidRPr="005209CC">
        <w:rPr>
          <w:sz w:val="28"/>
          <w:szCs w:val="28"/>
        </w:rPr>
        <w:t>Письмо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Минобразования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РФ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от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29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мая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2003г.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№03-51-</w:t>
      </w:r>
      <w:r w:rsidRPr="005209CC">
        <w:rPr>
          <w:spacing w:val="80"/>
          <w:sz w:val="28"/>
          <w:szCs w:val="28"/>
        </w:rPr>
        <w:t xml:space="preserve"> </w:t>
      </w:r>
      <w:r w:rsidRPr="005209CC">
        <w:rPr>
          <w:sz w:val="28"/>
          <w:szCs w:val="28"/>
        </w:rPr>
        <w:t>102ин/22-03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«О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мерах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по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усилению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профилактики</w:t>
      </w:r>
      <w:r w:rsidRPr="005209CC">
        <w:rPr>
          <w:spacing w:val="40"/>
          <w:sz w:val="28"/>
          <w:szCs w:val="28"/>
        </w:rPr>
        <w:t xml:space="preserve"> </w:t>
      </w:r>
      <w:r w:rsidRPr="005209CC">
        <w:rPr>
          <w:sz w:val="28"/>
          <w:szCs w:val="28"/>
        </w:rPr>
        <w:t>суицида детей и подростков»,</w:t>
      </w:r>
    </w:p>
    <w:p w:rsidR="002778C2" w:rsidRPr="005209CC" w:rsidRDefault="00E42538" w:rsidP="005209CC">
      <w:pPr>
        <w:pStyle w:val="TableParagraph"/>
        <w:numPr>
          <w:ilvl w:val="0"/>
          <w:numId w:val="10"/>
        </w:numPr>
        <w:spacing w:line="276" w:lineRule="auto"/>
        <w:ind w:right="90"/>
        <w:jc w:val="both"/>
        <w:rPr>
          <w:sz w:val="28"/>
          <w:szCs w:val="28"/>
        </w:rPr>
      </w:pPr>
      <w:r w:rsidRPr="005209CC">
        <w:rPr>
          <w:sz w:val="28"/>
          <w:szCs w:val="28"/>
        </w:rPr>
        <w:t>Письмо Департамента воспитания и социализации детей Министерства образования и науки РФ от 27.02.2012 г. № 06-356 «О мерах по профилактике суицидального поведения обучающихся»</w:t>
      </w:r>
    </w:p>
    <w:p w:rsidR="005D279E" w:rsidRDefault="005D279E" w:rsidP="00563EB9">
      <w:pPr>
        <w:pStyle w:val="TableParagraph"/>
        <w:numPr>
          <w:ilvl w:val="0"/>
          <w:numId w:val="7"/>
        </w:numPr>
        <w:spacing w:line="276" w:lineRule="auto"/>
        <w:ind w:right="90"/>
        <w:jc w:val="both"/>
        <w:rPr>
          <w:b/>
          <w:sz w:val="28"/>
          <w:szCs w:val="28"/>
        </w:rPr>
      </w:pPr>
    </w:p>
    <w:p w:rsidR="00E42538" w:rsidRDefault="00563EB9" w:rsidP="00563EB9">
      <w:pPr>
        <w:pStyle w:val="TableParagraph"/>
        <w:numPr>
          <w:ilvl w:val="0"/>
          <w:numId w:val="7"/>
        </w:numPr>
        <w:spacing w:line="276" w:lineRule="auto"/>
        <w:ind w:right="9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</w:t>
      </w:r>
    </w:p>
    <w:p w:rsidR="00563EB9" w:rsidRPr="00E42538" w:rsidRDefault="00563EB9" w:rsidP="00563EB9">
      <w:pPr>
        <w:pStyle w:val="TableParagraph"/>
        <w:spacing w:line="276" w:lineRule="auto"/>
        <w:ind w:right="9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</w:t>
      </w:r>
    </w:p>
    <w:p w:rsidR="00017F97" w:rsidRDefault="00017F97" w:rsidP="00563E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EB9" w:rsidRPr="002778C2" w:rsidRDefault="00563EB9" w:rsidP="0027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60434A">
        <w:rPr>
          <w:rFonts w:ascii="Times New Roman" w:hAnsi="Times New Roman" w:cs="Times New Roman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потенциала подростка для личностного роста, социальной адаптации и социализации, </w:t>
      </w:r>
      <w:r w:rsidRPr="0060434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60434A">
        <w:rPr>
          <w:rFonts w:ascii="Times New Roman" w:hAnsi="Times New Roman" w:cs="Times New Roman"/>
          <w:sz w:val="28"/>
          <w:szCs w:val="28"/>
        </w:rPr>
        <w:t>навыков конструктивного разрешения кризисных ситуаций у подростков.</w:t>
      </w:r>
    </w:p>
    <w:p w:rsidR="00563EB9" w:rsidRPr="0060434A" w:rsidRDefault="00563EB9" w:rsidP="00563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563EB9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изучение личностных особенностей подростков, с последующим определением группы детей, нуждающихся в психологической помощи;</w:t>
      </w:r>
    </w:p>
    <w:p w:rsidR="00563EB9" w:rsidRPr="003F2A77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A77">
        <w:rPr>
          <w:rFonts w:ascii="Times New Roman" w:hAnsi="Times New Roman" w:cs="Times New Roman"/>
          <w:sz w:val="28"/>
          <w:szCs w:val="28"/>
        </w:rPr>
        <w:t xml:space="preserve">формирование навыков использования своих творческих возможностей: гибкость, беглость мыслей, разработанность идей; </w:t>
      </w:r>
    </w:p>
    <w:p w:rsidR="00563EB9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A77">
        <w:rPr>
          <w:rFonts w:ascii="Times New Roman" w:hAnsi="Times New Roman" w:cs="Times New Roman"/>
          <w:sz w:val="28"/>
          <w:szCs w:val="28"/>
        </w:rPr>
        <w:t xml:space="preserve">- расширение кругозора подростков по теме креативность, творчество, творческое мышление; 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восстановление у подростков чувства доверия к себе, к другим, к миру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восстановление ощущения ценности собственной личности;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формирование и развитие навыков самоанализа, самоконтроля, саморегуляции;</w:t>
      </w:r>
    </w:p>
    <w:p w:rsidR="00563EB9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формирование адекватной самооценки, отношения к своим успехам и неудачам в какой-либо деятельности, развитие навыка уверенного поведения;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навыкам межличностного общения;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овладение навыками разрешения конфликтных ситуаций;</w:t>
      </w:r>
    </w:p>
    <w:p w:rsidR="00563EB9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овладение способами борьбы со стрессом;</w:t>
      </w:r>
    </w:p>
    <w:p w:rsidR="00563EB9" w:rsidRPr="0060434A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страха самовыражения;</w:t>
      </w:r>
    </w:p>
    <w:p w:rsidR="00563EB9" w:rsidRPr="005D279E" w:rsidRDefault="00563EB9" w:rsidP="00563EB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sz w:val="28"/>
          <w:szCs w:val="28"/>
        </w:rPr>
        <w:t>развитие позитивной картины будущего.</w:t>
      </w:r>
    </w:p>
    <w:p w:rsidR="00563EB9" w:rsidRPr="005D279E" w:rsidRDefault="005D279E" w:rsidP="005D27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и </w:t>
      </w:r>
      <w:r w:rsidR="00563EB9" w:rsidRPr="00ED737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программы </w:t>
      </w:r>
    </w:p>
    <w:p w:rsidR="00563EB9" w:rsidRPr="00ED7375" w:rsidRDefault="00563EB9" w:rsidP="0056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программы </w:t>
      </w:r>
      <w:r w:rsidRPr="00ED7375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9053BD">
        <w:rPr>
          <w:rFonts w:ascii="Times New Roman" w:hAnsi="Times New Roman" w:cs="Times New Roman"/>
          <w:sz w:val="28"/>
          <w:szCs w:val="28"/>
        </w:rPr>
        <w:t xml:space="preserve">три </w:t>
      </w:r>
      <w:r w:rsidR="005D279E">
        <w:rPr>
          <w:rFonts w:ascii="Times New Roman" w:hAnsi="Times New Roman" w:cs="Times New Roman"/>
          <w:sz w:val="28"/>
          <w:szCs w:val="28"/>
        </w:rPr>
        <w:t xml:space="preserve"> эт</w:t>
      </w:r>
      <w:r w:rsidR="009053BD">
        <w:rPr>
          <w:rFonts w:ascii="Times New Roman" w:hAnsi="Times New Roman" w:cs="Times New Roman"/>
          <w:sz w:val="28"/>
          <w:szCs w:val="28"/>
        </w:rPr>
        <w:t>апа</w:t>
      </w:r>
      <w:r w:rsidRPr="00ED7375">
        <w:rPr>
          <w:rFonts w:ascii="Times New Roman" w:hAnsi="Times New Roman" w:cs="Times New Roman"/>
          <w:sz w:val="28"/>
          <w:szCs w:val="28"/>
        </w:rPr>
        <w:t>: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lastRenderedPageBreak/>
        <w:t xml:space="preserve">Данная программа включает в себя </w:t>
      </w:r>
      <w:r w:rsidR="005D279E">
        <w:rPr>
          <w:rFonts w:ascii="Times New Roman" w:hAnsi="Times New Roman" w:cs="Times New Roman"/>
          <w:sz w:val="28"/>
          <w:szCs w:val="28"/>
        </w:rPr>
        <w:t>этапы</w:t>
      </w:r>
      <w:r w:rsidRPr="00ED7375">
        <w:rPr>
          <w:rFonts w:ascii="Times New Roman" w:hAnsi="Times New Roman" w:cs="Times New Roman"/>
          <w:sz w:val="28"/>
          <w:szCs w:val="28"/>
        </w:rPr>
        <w:t xml:space="preserve">, направленных на овладение подростком способами психологической помощи, которые способствуют развитию творческого мышления в данный возрастной период: 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- Ориентировочный этап. 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Цель этапа: эмоциональное объединение участников группы. Основное содержание образуют упражнения, направленные на снятие напряжения и сплочение группы, а также на самоопределение и самопознание. 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- Развивающий этап. 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Цель этапа: мобилизовать творческие возможности участников, развить спонтанность участников программы к активному проявлению креативных качеств: гибкости мышления, изобретательности, наблюдательности и воображения. Активация процесса самопознания. Повышение собственной значимости, ценности. Формирование мотивации самовоспитания и саморазвития. </w:t>
      </w:r>
    </w:p>
    <w:p w:rsidR="00563EB9" w:rsidRPr="00ED7375" w:rsidRDefault="00563EB9" w:rsidP="00563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- Закрепляющий этап. </w:t>
      </w:r>
    </w:p>
    <w:p w:rsidR="00563EB9" w:rsidRDefault="00563EB9" w:rsidP="005D2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5">
        <w:rPr>
          <w:rFonts w:ascii="Times New Roman" w:hAnsi="Times New Roman" w:cs="Times New Roman"/>
          <w:sz w:val="28"/>
          <w:szCs w:val="28"/>
        </w:rPr>
        <w:t xml:space="preserve">Цель этапа: повышение самопонимания в целях укрепления самооценки и актуализации личностных ресурсов. Упражнения закрепляющего характера. </w:t>
      </w:r>
    </w:p>
    <w:p w:rsidR="009053BD" w:rsidRDefault="009053BD" w:rsidP="009053BD">
      <w:pPr>
        <w:pStyle w:val="TableParagraph"/>
        <w:ind w:left="110"/>
        <w:rPr>
          <w:b/>
          <w:sz w:val="28"/>
        </w:rPr>
      </w:pPr>
      <w:r w:rsidRPr="009053BD">
        <w:rPr>
          <w:b/>
          <w:spacing w:val="-2"/>
          <w:sz w:val="28"/>
        </w:rPr>
        <w:t>Исполнители</w:t>
      </w:r>
      <w:r w:rsidRPr="009053BD">
        <w:rPr>
          <w:b/>
          <w:spacing w:val="-2"/>
          <w:sz w:val="28"/>
        </w:rPr>
        <w:t xml:space="preserve"> </w:t>
      </w:r>
      <w:r w:rsidRPr="009053BD">
        <w:rPr>
          <w:b/>
          <w:spacing w:val="-2"/>
          <w:sz w:val="28"/>
        </w:rPr>
        <w:t>программы</w:t>
      </w:r>
      <w:r w:rsidRPr="009053BD">
        <w:rPr>
          <w:b/>
          <w:spacing w:val="-2"/>
          <w:sz w:val="28"/>
        </w:rPr>
        <w:t xml:space="preserve">: </w:t>
      </w:r>
      <w:r w:rsidRPr="009053BD">
        <w:rPr>
          <w:b/>
          <w:sz w:val="28"/>
        </w:rPr>
        <w:t>Психологи, Соц.педагоги, Службы школьной медиации</w:t>
      </w:r>
    </w:p>
    <w:p w:rsidR="009053BD" w:rsidRDefault="009053BD" w:rsidP="009053BD">
      <w:pPr>
        <w:pStyle w:val="TableParagraph"/>
        <w:ind w:left="110"/>
        <w:rPr>
          <w:b/>
          <w:sz w:val="28"/>
        </w:rPr>
      </w:pPr>
      <w:r>
        <w:rPr>
          <w:b/>
          <w:sz w:val="28"/>
        </w:rPr>
        <w:t xml:space="preserve">Размещение информации о программе </w:t>
      </w:r>
      <w:hyperlink r:id="rId7" w:history="1">
        <w:r w:rsidRPr="007E674D">
          <w:rPr>
            <w:rStyle w:val="a8"/>
            <w:b/>
            <w:sz w:val="28"/>
          </w:rPr>
          <w:t>https://vk.com/album-219072022_309275783</w:t>
        </w:r>
      </w:hyperlink>
    </w:p>
    <w:p w:rsidR="009053BD" w:rsidRPr="009053BD" w:rsidRDefault="009053BD" w:rsidP="009053BD">
      <w:pPr>
        <w:pStyle w:val="TableParagraph"/>
        <w:ind w:left="110"/>
        <w:rPr>
          <w:b/>
          <w:sz w:val="28"/>
        </w:rPr>
      </w:pPr>
    </w:p>
    <w:p w:rsidR="0070542B" w:rsidRPr="009053BD" w:rsidRDefault="0070542B" w:rsidP="005D27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279E" w:rsidRPr="0070542B" w:rsidRDefault="000875C2" w:rsidP="005D279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42B">
        <w:rPr>
          <w:rFonts w:ascii="Times New Roman" w:hAnsi="Times New Roman" w:cs="Times New Roman"/>
          <w:b/>
          <w:sz w:val="28"/>
        </w:rPr>
        <w:t>Сроки</w:t>
      </w:r>
      <w:r w:rsidRPr="0070542B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70542B">
        <w:rPr>
          <w:rFonts w:ascii="Times New Roman" w:hAnsi="Times New Roman" w:cs="Times New Roman"/>
          <w:b/>
          <w:sz w:val="28"/>
        </w:rPr>
        <w:t>и</w:t>
      </w:r>
      <w:r w:rsidRPr="0070542B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70542B">
        <w:rPr>
          <w:rFonts w:ascii="Times New Roman" w:hAnsi="Times New Roman" w:cs="Times New Roman"/>
          <w:b/>
          <w:sz w:val="28"/>
        </w:rPr>
        <w:t xml:space="preserve">этапы </w:t>
      </w:r>
      <w:r w:rsidRPr="0070542B">
        <w:rPr>
          <w:rFonts w:ascii="Times New Roman" w:hAnsi="Times New Roman" w:cs="Times New Roman"/>
          <w:b/>
          <w:spacing w:val="-2"/>
          <w:sz w:val="28"/>
        </w:rPr>
        <w:t>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625"/>
        <w:gridCol w:w="5811"/>
        <w:gridCol w:w="1473"/>
      </w:tblGrid>
      <w:tr w:rsidR="005D279E" w:rsidRPr="0070542B" w:rsidTr="00392764">
        <w:tc>
          <w:tcPr>
            <w:tcW w:w="392" w:type="dxa"/>
          </w:tcPr>
          <w:p w:rsidR="005D279E" w:rsidRPr="0070542B" w:rsidRDefault="005D279E" w:rsidP="005D279E">
            <w:pPr>
              <w:pStyle w:val="a6"/>
              <w:numPr>
                <w:ilvl w:val="0"/>
                <w:numId w:val="17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D279E" w:rsidRPr="0070542B" w:rsidRDefault="005D279E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 подготовительный </w:t>
            </w:r>
          </w:p>
        </w:tc>
        <w:tc>
          <w:tcPr>
            <w:tcW w:w="5811" w:type="dxa"/>
          </w:tcPr>
          <w:p w:rsidR="000875C2" w:rsidRPr="0070542B" w:rsidRDefault="000875C2" w:rsidP="0070542B">
            <w:pPr>
              <w:pStyle w:val="a6"/>
              <w:numPr>
                <w:ilvl w:val="0"/>
                <w:numId w:val="20"/>
              </w:numPr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общественного мнения о значимости и необходимости организации работы по данному направлению педагогов и родителей. </w:t>
            </w:r>
          </w:p>
          <w:p w:rsidR="00C378E2" w:rsidRPr="0070542B" w:rsidRDefault="00C378E2" w:rsidP="0070542B">
            <w:pPr>
              <w:pStyle w:val="a6"/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2" w:rsidRPr="0070542B" w:rsidRDefault="000875C2" w:rsidP="0070542B">
            <w:pPr>
              <w:pStyle w:val="a6"/>
              <w:numPr>
                <w:ilvl w:val="0"/>
                <w:numId w:val="20"/>
              </w:numPr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выявления стрессовых и депрессивных состояний,</w:t>
            </w: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ab/>
              <w:t>суицидальной</w:t>
            </w:r>
            <w:r w:rsidR="00C378E2"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предрасположенности обучающихся </w:t>
            </w:r>
          </w:p>
          <w:p w:rsidR="00C378E2" w:rsidRPr="0070542B" w:rsidRDefault="00C378E2" w:rsidP="007054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2" w:rsidRPr="0070542B" w:rsidRDefault="000875C2" w:rsidP="0070542B">
            <w:pPr>
              <w:pStyle w:val="a6"/>
              <w:numPr>
                <w:ilvl w:val="0"/>
                <w:numId w:val="20"/>
              </w:numPr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Вариант: отбор участников по результатам СПТ. </w:t>
            </w:r>
          </w:p>
          <w:p w:rsidR="00C378E2" w:rsidRPr="0070542B" w:rsidRDefault="00C378E2" w:rsidP="0070542B">
            <w:pPr>
              <w:pStyle w:val="a6"/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2" w:rsidRPr="0070542B" w:rsidRDefault="000875C2" w:rsidP="0070542B">
            <w:pPr>
              <w:pStyle w:val="a6"/>
              <w:numPr>
                <w:ilvl w:val="0"/>
                <w:numId w:val="20"/>
              </w:numPr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по выявлению буллинга в ОУ. (Приложение 1. </w:t>
            </w:r>
            <w:r w:rsidRPr="0070542B"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C0D930" wp14:editId="6F58E00D">
                      <wp:simplePos x="0" y="0"/>
                      <wp:positionH relativeFrom="page">
                        <wp:posOffset>324485</wp:posOffset>
                      </wp:positionH>
                      <wp:positionV relativeFrom="page">
                        <wp:posOffset>4013200</wp:posOffset>
                      </wp:positionV>
                      <wp:extent cx="36195" cy="217805"/>
                      <wp:effectExtent l="0" t="0" r="1905" b="10795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75C2" w:rsidRDefault="000875C2" w:rsidP="000875C2">
                                  <w:pPr>
                                    <w:spacing w:before="10"/>
                                    <w:ind w:left="20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C0D9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left:0;text-align:left;margin-left:25.55pt;margin-top:316pt;width:2.85pt;height:17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" filled="f" stroked="f">
                      <v:textbox style="layout-flow:vertical" inset="0,0,0,0">
                        <w:txbxContent>
                          <w:p w:rsidR="000875C2" w:rsidRDefault="000875C2" w:rsidP="000875C2">
                            <w:pPr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РЕЕСТР ПСИХОДИАГНОСТИЧЕСКИХ МЕТОДИК,</w:t>
            </w:r>
          </w:p>
          <w:p w:rsidR="005D279E" w:rsidRPr="0070542B" w:rsidRDefault="000875C2" w:rsidP="0070542B">
            <w:pPr>
              <w:pStyle w:val="a6"/>
              <w:spacing w:line="276" w:lineRule="auto"/>
              <w:ind w:lef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рекомендованных Минпросвещения России к использованию педагогам – психологам ОО</w:t>
            </w:r>
          </w:p>
        </w:tc>
        <w:tc>
          <w:tcPr>
            <w:tcW w:w="1473" w:type="dxa"/>
          </w:tcPr>
          <w:p w:rsidR="000875C2" w:rsidRPr="0070542B" w:rsidRDefault="000875C2" w:rsidP="000875C2">
            <w:pPr>
              <w:pStyle w:val="TableParagraph"/>
              <w:tabs>
                <w:tab w:val="left" w:pos="319"/>
              </w:tabs>
              <w:ind w:left="319"/>
              <w:jc w:val="both"/>
              <w:rPr>
                <w:sz w:val="24"/>
                <w:szCs w:val="24"/>
              </w:rPr>
            </w:pPr>
            <w:r w:rsidRPr="0070542B">
              <w:rPr>
                <w:sz w:val="24"/>
                <w:szCs w:val="24"/>
              </w:rPr>
              <w:t>октябрь</w:t>
            </w:r>
            <w:r w:rsidRPr="0070542B">
              <w:rPr>
                <w:spacing w:val="-8"/>
                <w:sz w:val="24"/>
                <w:szCs w:val="24"/>
              </w:rPr>
              <w:t xml:space="preserve"> </w:t>
            </w:r>
            <w:r w:rsidRPr="0070542B">
              <w:rPr>
                <w:sz w:val="24"/>
                <w:szCs w:val="24"/>
              </w:rPr>
              <w:t>2025</w:t>
            </w:r>
            <w:r w:rsidRPr="0070542B">
              <w:rPr>
                <w:spacing w:val="-5"/>
                <w:sz w:val="24"/>
                <w:szCs w:val="24"/>
              </w:rPr>
              <w:t xml:space="preserve"> </w:t>
            </w:r>
            <w:r w:rsidRPr="0070542B">
              <w:rPr>
                <w:spacing w:val="-2"/>
                <w:sz w:val="24"/>
                <w:szCs w:val="24"/>
              </w:rPr>
              <w:t>года</w:t>
            </w:r>
          </w:p>
          <w:p w:rsidR="005D279E" w:rsidRPr="0070542B" w:rsidRDefault="005D279E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79E" w:rsidRPr="0070542B" w:rsidTr="00392764">
        <w:tc>
          <w:tcPr>
            <w:tcW w:w="392" w:type="dxa"/>
          </w:tcPr>
          <w:p w:rsidR="005D279E" w:rsidRPr="0070542B" w:rsidRDefault="005D279E" w:rsidP="005D279E">
            <w:pPr>
              <w:pStyle w:val="a6"/>
              <w:numPr>
                <w:ilvl w:val="0"/>
                <w:numId w:val="17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D279E" w:rsidRPr="0070542B" w:rsidRDefault="00C378E2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 – Знакомство </w:t>
            </w:r>
          </w:p>
        </w:tc>
        <w:tc>
          <w:tcPr>
            <w:tcW w:w="5811" w:type="dxa"/>
          </w:tcPr>
          <w:p w:rsidR="005D279E" w:rsidRPr="0070542B" w:rsidRDefault="00C378E2" w:rsidP="0070542B">
            <w:pPr>
              <w:pStyle w:val="TableParagraph"/>
              <w:numPr>
                <w:ilvl w:val="0"/>
                <w:numId w:val="18"/>
              </w:numPr>
              <w:tabs>
                <w:tab w:val="left" w:pos="2283"/>
                <w:tab w:val="left" w:pos="4844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70542B">
              <w:rPr>
                <w:sz w:val="24"/>
                <w:szCs w:val="24"/>
              </w:rPr>
              <w:t xml:space="preserve"> Организация встречи обучающихся </w:t>
            </w:r>
            <w:r w:rsidRPr="0070542B">
              <w:rPr>
                <w:sz w:val="24"/>
                <w:szCs w:val="24"/>
              </w:rPr>
              <w:t xml:space="preserve">МОУ «ИТШ» . </w:t>
            </w:r>
            <w:r w:rsidRPr="0070542B">
              <w:rPr>
                <w:sz w:val="24"/>
                <w:szCs w:val="24"/>
              </w:rPr>
              <w:t>Для старта работы с детьми необходимо было пробудить в них заинтересов</w:t>
            </w:r>
            <w:r w:rsidR="00392764" w:rsidRPr="0070542B">
              <w:rPr>
                <w:sz w:val="24"/>
                <w:szCs w:val="24"/>
              </w:rPr>
              <w:t xml:space="preserve">анность к разного рода занятиям, «показать радость жизни»,  проведение различных мастер классов, </w:t>
            </w:r>
            <w:r w:rsidRPr="0070542B">
              <w:rPr>
                <w:sz w:val="24"/>
                <w:szCs w:val="24"/>
              </w:rPr>
              <w:t>Приложение 2.</w:t>
            </w:r>
          </w:p>
        </w:tc>
        <w:tc>
          <w:tcPr>
            <w:tcW w:w="1473" w:type="dxa"/>
          </w:tcPr>
          <w:p w:rsidR="005D279E" w:rsidRPr="0070542B" w:rsidRDefault="00392764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Осенние кникулы</w:t>
            </w:r>
          </w:p>
        </w:tc>
      </w:tr>
      <w:tr w:rsidR="005D279E" w:rsidRPr="0070542B" w:rsidTr="00392764">
        <w:tc>
          <w:tcPr>
            <w:tcW w:w="392" w:type="dxa"/>
          </w:tcPr>
          <w:p w:rsidR="005D279E" w:rsidRPr="0070542B" w:rsidRDefault="005D279E" w:rsidP="005D279E">
            <w:pPr>
              <w:pStyle w:val="a6"/>
              <w:numPr>
                <w:ilvl w:val="0"/>
                <w:numId w:val="17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D279E" w:rsidRPr="0070542B" w:rsidRDefault="00392764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этап  </w:t>
            </w:r>
            <w:r w:rsidR="005D279E"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>В кругу друзей</w:t>
            </w: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>. Новый год- время волшебства.</w:t>
            </w:r>
          </w:p>
        </w:tc>
        <w:tc>
          <w:tcPr>
            <w:tcW w:w="5811" w:type="dxa"/>
          </w:tcPr>
          <w:p w:rsidR="00392764" w:rsidRPr="0070542B" w:rsidRDefault="005D279E" w:rsidP="0070542B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Новогодний праздник-дискотека для участников проекта. Обмен поздравлениями и подарками, квест-игра.</w:t>
            </w:r>
            <w:r w:rsidR="00392764"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4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3.</w:t>
            </w:r>
          </w:p>
          <w:p w:rsidR="00392764" w:rsidRPr="0070542B" w:rsidRDefault="00392764" w:rsidP="0070542B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адание подготовить выступление-поздравление и представить его на празднике. Не все участники смогли показать себя в силу скромности и зажатости. Была организована выставка творческих работ участников, которые изъявили свое желание показать их на предыдущей ступени. </w:t>
            </w:r>
          </w:p>
          <w:p w:rsidR="005D279E" w:rsidRPr="0070542B" w:rsidRDefault="0070542B" w:rsidP="0070542B">
            <w:pPr>
              <w:pStyle w:val="2"/>
              <w:shd w:val="clear" w:color="auto" w:fill="FFFFFF"/>
              <w:spacing w:before="240" w:after="24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Третий  э</w:t>
            </w:r>
            <w:r w:rsidR="00392764" w:rsidRPr="00705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тап прошел в </w:t>
            </w:r>
            <w:r w:rsidRPr="007054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 МП «Молодёжный центр Ломоносовского района»</w:t>
            </w:r>
          </w:p>
        </w:tc>
        <w:tc>
          <w:tcPr>
            <w:tcW w:w="1473" w:type="dxa"/>
          </w:tcPr>
          <w:p w:rsidR="005D279E" w:rsidRPr="0070542B" w:rsidRDefault="005D279E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5D279E" w:rsidRPr="0070542B" w:rsidTr="00392764">
        <w:tc>
          <w:tcPr>
            <w:tcW w:w="392" w:type="dxa"/>
          </w:tcPr>
          <w:p w:rsidR="005D279E" w:rsidRPr="0070542B" w:rsidRDefault="005D279E" w:rsidP="005D279E">
            <w:pPr>
              <w:pStyle w:val="a6"/>
              <w:numPr>
                <w:ilvl w:val="0"/>
                <w:numId w:val="17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D279E" w:rsidRPr="0070542B" w:rsidRDefault="00392764" w:rsidP="003927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этап . </w:t>
            </w:r>
          </w:p>
          <w:p w:rsidR="00392764" w:rsidRPr="0070542B" w:rsidRDefault="00392764" w:rsidP="003927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>Моя перспектива</w:t>
            </w:r>
          </w:p>
        </w:tc>
        <w:tc>
          <w:tcPr>
            <w:tcW w:w="5811" w:type="dxa"/>
          </w:tcPr>
          <w:p w:rsidR="005D279E" w:rsidRPr="0070542B" w:rsidRDefault="005D279E" w:rsidP="007054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Организованные поездки, экскурсии на предприятия,  высшие  и средние профессиональные  учебные заведения.</w:t>
            </w:r>
            <w:r w:rsidR="00392764"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Организовывают  сами школы, в рамках профориентации.</w:t>
            </w:r>
          </w:p>
        </w:tc>
        <w:tc>
          <w:tcPr>
            <w:tcW w:w="1473" w:type="dxa"/>
          </w:tcPr>
          <w:p w:rsidR="005D279E" w:rsidRPr="0070542B" w:rsidRDefault="005D279E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279E" w:rsidRPr="0070542B" w:rsidTr="00392764">
        <w:tc>
          <w:tcPr>
            <w:tcW w:w="392" w:type="dxa"/>
          </w:tcPr>
          <w:p w:rsidR="005D279E" w:rsidRPr="0070542B" w:rsidRDefault="005D279E" w:rsidP="005D279E">
            <w:pPr>
              <w:pStyle w:val="a6"/>
              <w:numPr>
                <w:ilvl w:val="0"/>
                <w:numId w:val="17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D279E" w:rsidRPr="0070542B" w:rsidRDefault="00392764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этап –заключительный </w:t>
            </w:r>
            <w:r w:rsidR="005D279E" w:rsidRPr="0070542B">
              <w:rPr>
                <w:rFonts w:ascii="Times New Roman" w:hAnsi="Times New Roman" w:cs="Times New Roman"/>
                <w:b/>
                <w:sz w:val="24"/>
                <w:szCs w:val="24"/>
              </w:rPr>
              <w:t>Перемены начинаются с нас</w:t>
            </w:r>
          </w:p>
        </w:tc>
        <w:tc>
          <w:tcPr>
            <w:tcW w:w="5811" w:type="dxa"/>
          </w:tcPr>
          <w:p w:rsidR="005D279E" w:rsidRPr="0070542B" w:rsidRDefault="005D279E" w:rsidP="0070542B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проекта, конкурс на лучшее портфолио проекта, награждение участников.</w:t>
            </w:r>
            <w:r w:rsidR="0070542B" w:rsidRPr="0070542B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Чаепитие. Дискотека.</w:t>
            </w:r>
          </w:p>
        </w:tc>
        <w:tc>
          <w:tcPr>
            <w:tcW w:w="1473" w:type="dxa"/>
          </w:tcPr>
          <w:p w:rsidR="005D279E" w:rsidRPr="0070542B" w:rsidRDefault="00392764" w:rsidP="005D2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2B">
              <w:rPr>
                <w:rFonts w:ascii="Times New Roman" w:hAnsi="Times New Roman" w:cs="Times New Roman"/>
                <w:sz w:val="24"/>
                <w:szCs w:val="24"/>
              </w:rPr>
              <w:t>Весенние каникулы.</w:t>
            </w:r>
          </w:p>
        </w:tc>
      </w:tr>
    </w:tbl>
    <w:p w:rsidR="005D279E" w:rsidRPr="00E34F57" w:rsidRDefault="005D279E" w:rsidP="005D279E">
      <w:pPr>
        <w:tabs>
          <w:tab w:val="left" w:pos="1280"/>
        </w:tabs>
        <w:sectPr w:rsidR="005D279E" w:rsidRPr="00E34F57" w:rsidSect="00C572DD">
          <w:pgSz w:w="11910" w:h="16840"/>
          <w:pgMar w:top="1100" w:right="711" w:bottom="280" w:left="567" w:header="720" w:footer="720" w:gutter="0"/>
          <w:cols w:space="720"/>
        </w:sectPr>
      </w:pPr>
    </w:p>
    <w:p w:rsidR="00563EB9" w:rsidRDefault="00563EB9" w:rsidP="000F6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146C" w:rsidRPr="0023299B" w:rsidRDefault="0046146C" w:rsidP="004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146C" w:rsidRPr="0046146C" w:rsidRDefault="0046146C" w:rsidP="000F6C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434A" w:rsidRPr="0060434A" w:rsidRDefault="0060434A" w:rsidP="00604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34A">
        <w:rPr>
          <w:rFonts w:ascii="Times New Roman" w:hAnsi="Times New Roman" w:cs="Times New Roman"/>
          <w:b/>
          <w:bCs/>
          <w:sz w:val="28"/>
          <w:szCs w:val="28"/>
        </w:rPr>
        <w:t>Прогнозируемый результат реализации программы.</w:t>
      </w:r>
    </w:p>
    <w:p w:rsidR="0060434A" w:rsidRPr="0060434A" w:rsidRDefault="000F6C08" w:rsidP="00604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успешной реализации программы будет наблюдаться положительная динамика и п</w:t>
      </w:r>
      <w:r w:rsidR="0060434A" w:rsidRPr="0060434A">
        <w:rPr>
          <w:rFonts w:ascii="Times New Roman" w:hAnsi="Times New Roman" w:cs="Times New Roman"/>
          <w:sz w:val="28"/>
          <w:szCs w:val="28"/>
        </w:rPr>
        <w:t>одростки смогут</w:t>
      </w:r>
      <w:r w:rsidR="0060434A" w:rsidRPr="00604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0434A" w:rsidRDefault="000F6C08" w:rsidP="009F2D9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C08">
        <w:rPr>
          <w:rFonts w:ascii="Times New Roman" w:hAnsi="Times New Roman" w:cs="Times New Roman"/>
          <w:sz w:val="28"/>
          <w:szCs w:val="28"/>
        </w:rPr>
        <w:t>быть более уверенными в себе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F6C08">
        <w:rPr>
          <w:rFonts w:ascii="Times New Roman" w:hAnsi="Times New Roman" w:cs="Times New Roman"/>
          <w:sz w:val="28"/>
          <w:szCs w:val="28"/>
        </w:rPr>
        <w:t>э</w:t>
      </w:r>
      <w:r w:rsidR="0060434A" w:rsidRPr="000F6C08">
        <w:rPr>
          <w:rFonts w:ascii="Times New Roman" w:hAnsi="Times New Roman" w:cs="Times New Roman"/>
          <w:sz w:val="28"/>
          <w:szCs w:val="28"/>
        </w:rPr>
        <w:t>моционально положительно воспр</w:t>
      </w:r>
      <w:r>
        <w:rPr>
          <w:rFonts w:ascii="Times New Roman" w:hAnsi="Times New Roman" w:cs="Times New Roman"/>
          <w:sz w:val="28"/>
          <w:szCs w:val="28"/>
        </w:rPr>
        <w:t>инимать себя и окружающих людей;</w:t>
      </w:r>
    </w:p>
    <w:p w:rsidR="000F6C08" w:rsidRPr="000F6C08" w:rsidRDefault="000F6C08" w:rsidP="009F2D9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стрессоустойчивости, а</w:t>
      </w:r>
      <w:r w:rsidRPr="0060434A">
        <w:rPr>
          <w:rFonts w:ascii="Times New Roman" w:hAnsi="Times New Roman" w:cs="Times New Roman"/>
          <w:sz w:val="28"/>
          <w:szCs w:val="28"/>
        </w:rPr>
        <w:t>декватно относиться к своим успехам и неудачам</w:t>
      </w:r>
    </w:p>
    <w:p w:rsidR="0060434A" w:rsidRPr="0060434A" w:rsidRDefault="000F6C08" w:rsidP="0060434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0434A" w:rsidRPr="0060434A">
        <w:rPr>
          <w:rFonts w:ascii="Times New Roman" w:hAnsi="Times New Roman" w:cs="Times New Roman"/>
          <w:sz w:val="28"/>
          <w:szCs w:val="28"/>
        </w:rPr>
        <w:t>ффективно сотрудничать с другими (родителями, одноклассниками и учителями).</w:t>
      </w:r>
    </w:p>
    <w:p w:rsidR="0060434A" w:rsidRPr="0060434A" w:rsidRDefault="000F6C08" w:rsidP="0060434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0434A" w:rsidRPr="0060434A">
        <w:rPr>
          <w:rFonts w:ascii="Times New Roman" w:hAnsi="Times New Roman" w:cs="Times New Roman"/>
          <w:sz w:val="28"/>
          <w:szCs w:val="28"/>
        </w:rPr>
        <w:t>правлять своими эмоциями (навык саморегуляции).</w:t>
      </w:r>
    </w:p>
    <w:p w:rsidR="0060434A" w:rsidRPr="0060434A" w:rsidRDefault="000F6C08" w:rsidP="0060434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0434A" w:rsidRPr="0060434A">
        <w:rPr>
          <w:rFonts w:ascii="Times New Roman" w:hAnsi="Times New Roman" w:cs="Times New Roman"/>
          <w:sz w:val="28"/>
          <w:szCs w:val="28"/>
        </w:rPr>
        <w:t>своить техники конструктивного решения конфликтных ситуаций.</w:t>
      </w:r>
    </w:p>
    <w:p w:rsidR="0060434A" w:rsidRDefault="000F6C08" w:rsidP="0060434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0434A" w:rsidRPr="0060434A">
        <w:rPr>
          <w:rFonts w:ascii="Times New Roman" w:hAnsi="Times New Roman" w:cs="Times New Roman"/>
          <w:sz w:val="28"/>
          <w:szCs w:val="28"/>
        </w:rPr>
        <w:t>формировать позитивную картину будущего.</w:t>
      </w:r>
    </w:p>
    <w:p w:rsidR="0023299B" w:rsidRDefault="00CB7AC7" w:rsidP="004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7AC7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помогает </w:t>
      </w:r>
      <w:r w:rsidRPr="00CB7AC7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B7AC7">
        <w:rPr>
          <w:rFonts w:ascii="Times New Roman" w:hAnsi="Times New Roman" w:cs="Times New Roman"/>
          <w:sz w:val="28"/>
          <w:szCs w:val="28"/>
        </w:rPr>
        <w:t xml:space="preserve"> конструктивные коммуникативные навыки сначала через игровую деятельность и ролевые игры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CB7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7AC7">
        <w:rPr>
          <w:rFonts w:ascii="Times New Roman" w:hAnsi="Times New Roman" w:cs="Times New Roman"/>
          <w:sz w:val="28"/>
          <w:szCs w:val="28"/>
        </w:rPr>
        <w:t>чит способам применения приобретенных навыков в реальной жизни подростка.</w:t>
      </w:r>
    </w:p>
    <w:p w:rsidR="0046146C" w:rsidRPr="0046146C" w:rsidRDefault="0046146C" w:rsidP="004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8C2" w:rsidRPr="00392764" w:rsidRDefault="002778C2" w:rsidP="004614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146C" w:rsidRPr="0070542B" w:rsidRDefault="0046146C" w:rsidP="0070542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54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Библиографический список  </w:t>
      </w:r>
    </w:p>
    <w:p w:rsidR="0046146C" w:rsidRPr="0070542B" w:rsidRDefault="0046146C" w:rsidP="007054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Михайлова Н., Сафонова Т., Тюпкина Е., Немолот Е. Деловая игра для педагогов среднего звена «Педагогические приёмы создания ситуации успеха» // Школьный психолог, 2011, №15. </w:t>
      </w:r>
    </w:p>
    <w:p w:rsidR="0046146C" w:rsidRPr="0070542B" w:rsidRDefault="0046146C" w:rsidP="007054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2.Николаева Н. Программа комплексного взаимодействия с подростками «группы риска» «Грани моего Я» // Школьный психолог, 2010, №15 </w:t>
      </w:r>
    </w:p>
    <w:p w:rsidR="0046146C" w:rsidRPr="0070542B" w:rsidRDefault="0046146C" w:rsidP="007054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3.Профилактика суицидального поведения. Методические рекомендации. Сост.: А.Г. Абрумова и В.А. Тихоненко. М., 2012. </w:t>
      </w:r>
    </w:p>
    <w:p w:rsidR="0046146C" w:rsidRPr="0070542B" w:rsidRDefault="0046146C" w:rsidP="007054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4.Соболева А. Профилактика конфликтных ситуаций и борьба сними // Школьный психолог, 2012, №40, 41, 42.</w:t>
      </w:r>
    </w:p>
    <w:p w:rsidR="0046146C" w:rsidRPr="0070542B" w:rsidRDefault="0046146C" w:rsidP="0070542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Н.Н. Обозов «Психология межличностных отношений», Киев: Лыбидь, 1990, с. 191с</w:t>
      </w: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46146C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C378E2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Приложение 1.</w:t>
      </w:r>
    </w:p>
    <w:p w:rsidR="000875C2" w:rsidRPr="00347913" w:rsidRDefault="000875C2" w:rsidP="000875C2">
      <w:pPr>
        <w:pStyle w:val="1"/>
        <w:spacing w:line="360" w:lineRule="auto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324485</wp:posOffset>
                </wp:positionH>
                <wp:positionV relativeFrom="page">
                  <wp:posOffset>4013200</wp:posOffset>
                </wp:positionV>
                <wp:extent cx="36195" cy="217805"/>
                <wp:effectExtent l="0" t="0" r="1905" b="1079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75C2" w:rsidRDefault="000875C2" w:rsidP="000875C2">
                            <w:pPr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25.55pt;margin-top:316pt;width:2.8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" filled="f" stroked="f">
                <v:textbox style="layout-flow:vertical" inset="0,0,0,0">
                  <w:txbxContent>
                    <w:p w:rsidR="000875C2" w:rsidRDefault="000875C2" w:rsidP="000875C2">
                      <w:pPr>
                        <w:spacing w:before="10"/>
                        <w:ind w:left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bookmark36"/>
      <w:bookmarkEnd w:id="1"/>
      <w:r w:rsidRPr="00347913">
        <w:t>РЕЕСТР ПСИХОДИАГНОСТИЧЕСКИХ МЕТОДИК,</w:t>
      </w:r>
      <w:bookmarkStart w:id="2" w:name="_bookmark37"/>
      <w:bookmarkEnd w:id="2"/>
    </w:p>
    <w:p w:rsidR="000875C2" w:rsidRPr="00347913" w:rsidRDefault="000875C2" w:rsidP="000875C2">
      <w:pPr>
        <w:pStyle w:val="1"/>
        <w:spacing w:line="360" w:lineRule="auto"/>
        <w:ind w:left="0"/>
        <w:rPr>
          <w:b w:val="0"/>
          <w:i/>
        </w:rPr>
      </w:pPr>
      <w:r w:rsidRPr="00347913">
        <w:rPr>
          <w:b w:val="0"/>
          <w:i/>
        </w:rPr>
        <w:t xml:space="preserve">рекомендованных </w:t>
      </w:r>
      <w:r>
        <w:rPr>
          <w:b w:val="0"/>
          <w:i/>
        </w:rPr>
        <w:t xml:space="preserve">Минпросвещения России </w:t>
      </w:r>
      <w:r w:rsidRPr="00347913">
        <w:rPr>
          <w:b w:val="0"/>
          <w:i/>
        </w:rPr>
        <w:t>к использованию педагогам – психологам ОО</w:t>
      </w:r>
    </w:p>
    <w:p w:rsidR="000875C2" w:rsidRPr="00347913" w:rsidRDefault="000875C2" w:rsidP="000875C2">
      <w:pPr>
        <w:pStyle w:val="1"/>
        <w:spacing w:line="360" w:lineRule="auto"/>
        <w:ind w:left="0"/>
      </w:pPr>
    </w:p>
    <w:tbl>
      <w:tblPr>
        <w:tblW w:w="1094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2"/>
        <w:gridCol w:w="2126"/>
        <w:gridCol w:w="1275"/>
        <w:gridCol w:w="709"/>
        <w:gridCol w:w="4253"/>
      </w:tblGrid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№</w:t>
            </w:r>
            <w:r w:rsidRPr="00353680">
              <w:rPr>
                <w:b/>
                <w:spacing w:val="-47"/>
                <w:sz w:val="20"/>
                <w:szCs w:val="20"/>
              </w:rPr>
              <w:t xml:space="preserve">  </w:t>
            </w:r>
            <w:r w:rsidRPr="00353680">
              <w:rPr>
                <w:b/>
                <w:spacing w:val="-1"/>
                <w:sz w:val="20"/>
                <w:szCs w:val="20"/>
              </w:rPr>
              <w:t>п/п</w:t>
            </w: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Автор методики,</w:t>
            </w:r>
            <w:r w:rsidRPr="00353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53680">
              <w:rPr>
                <w:b/>
                <w:sz w:val="20"/>
                <w:szCs w:val="20"/>
              </w:rPr>
              <w:t>название</w:t>
            </w:r>
            <w:r w:rsidRPr="00353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53680">
              <w:rPr>
                <w:b/>
                <w:sz w:val="20"/>
                <w:szCs w:val="20"/>
              </w:rPr>
              <w:t>методики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Измеряемый</w:t>
            </w:r>
            <w:r w:rsidRPr="00353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53680">
              <w:rPr>
                <w:b/>
                <w:sz w:val="20"/>
                <w:szCs w:val="20"/>
              </w:rPr>
              <w:t>конструкт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Возрастная группа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Целевая группа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Источник</w:t>
            </w:r>
          </w:p>
        </w:tc>
      </w:tr>
      <w:tr w:rsidR="000875C2" w:rsidRPr="001C12AD" w:rsidTr="000875C2">
        <w:tc>
          <w:tcPr>
            <w:tcW w:w="10944" w:type="dxa"/>
            <w:gridSpan w:val="6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sz w:val="20"/>
                <w:szCs w:val="20"/>
              </w:rPr>
            </w:pPr>
            <w:r w:rsidRPr="00353680">
              <w:rPr>
                <w:color w:val="FF0000"/>
                <w:sz w:val="20"/>
                <w:szCs w:val="20"/>
              </w:rPr>
              <w:t>Оценка риска суицидального поведения, буллинга и психологической безопасности образовательной среды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Прогностическая таблица риска суицида у детей и подростков - А.Н. Волкова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Оценка риска суицида у детей и подростков производит педагог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3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8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Еженедельный опрос обучающихся - Кейси Питерс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Социометрическая оценка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6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9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http://pmssm.ru/Педагогам/Диагностический_комплект_методик_по_выявлению_буллинга.pdf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Социометрия - Дж. Морено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Социометрическая оценка и выявление лидеров в разных областях деятельности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6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0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https://multiurok.ru/files/sotsiomietriia-morieno.html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Микропрактикум «Мой класс»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Выявление социально-психологической позиции ребёнка в классном коллективе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6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1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https://school63.centerstart.ru/sites/school63.centerstart.ru/files/tmp/Мой%20класс_0.pdf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диагностики уровня субъективного ощущения одиночества - Д. Рассела и М. Фергюсона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уровня одиночества, насколько подросток ощущает себя одиноким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2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 xml:space="preserve">Карта наблюдения для классного руководителя «Наличие факторов </w:t>
            </w:r>
            <w:r w:rsidRPr="00353680">
              <w:rPr>
                <w:b/>
                <w:sz w:val="20"/>
                <w:szCs w:val="20"/>
              </w:rPr>
              <w:lastRenderedPageBreak/>
              <w:t>кризисной ситуации у обучающихся»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lastRenderedPageBreak/>
              <w:t>Определение наличия факторов кризисной ситуации у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 xml:space="preserve">Все целевые </w:t>
            </w:r>
            <w:r w:rsidRPr="00353680">
              <w:rPr>
                <w:sz w:val="20"/>
                <w:szCs w:val="20"/>
              </w:rPr>
              <w:lastRenderedPageBreak/>
              <w:t>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3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https://soiro64.ru/wp-content/uploads/2021/08/kspo_profilaktika-suicidalnogo-povedenija-nesovershennoletnih.pdf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Карта наблюдения для родителей «Оценка психоэмоционального состояния подростка»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Оценка психоэмоционального состояния подростка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4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https://soiro64.ru/wp-content/uploads/2021/08/kspo_profilaktika-suicidalnogo-povedenija-nesovershennoletnih.pdf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для обучающихся «САН» (самочувствие, активность, настроение)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Общие состояния, степень эмоциональной и физической активности и настроения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5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https://miu.by/kaf_new/mpp/118.pdf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на выявление «буллинг-структуры» - Е. Г. Норкина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ролей и позиций, занимаемых подростками в буллинге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6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http://tobuyaschool.ru/gallery/МЕТОДИКА%20НА%20ВЫЯВЛЕНИЕ%20Буллинг%20структуры%20(1)_web.pdf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Диагностика суицидального поведения подростков (Модификация опросника «Самооценка психических состояний личности» для подросткового возраста)</w:t>
            </w:r>
            <w:r>
              <w:t xml:space="preserve"> - </w:t>
            </w:r>
            <w:r w:rsidRPr="00353680">
              <w:rPr>
                <w:b/>
                <w:sz w:val="20"/>
                <w:szCs w:val="20"/>
              </w:rPr>
              <w:t>Г. Айзенка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уровня тревожности, фрустрации, агрессии и ригидности личности, влияющих на формирование суицидальных наклонностей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7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«Круги» - Щурковой Н.Е.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уровня комфортности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8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docs.yandex.ru/docs/view?url=ya-browser%3A%2F%2F4DT1uXEPRrJRXlUFoewruJasxCT7exQFt4yiA9wqmaAPJjo_ctK1uiwSweSjH6gY9WuQ4S4rLzGuQ7nXyM4Okp1scL1IaVP9IZFR-qPlvqG5BwxUIvGLkIr2sX_QxON564YY3NoRMGWk53wC9cQmxw%3D%3D%3Fsign%3DFFZ4y4R2CE7AXwhkirry-3huJiJXMvHNZf8I_NWhQaI%3D&amp;name=1._Щуркова_Н.Е._Круги_Комфортность.doc&amp;nosw=1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Анкета для изучения психологического климата в классе  - Л.Г. Федоренко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уровня комфортности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19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docs.yandex.ru/docs/view?url=ya-browser%3A%2F%2F4DT1uXEPRrJRXlUFoewruDcLSsyJdxBAoTY65chc4MBrdWM9lQ-R3LisCC2gNVdGIDIK6Rdz3RI2DoCBFsZLjyp6mEzGLEL5w58nOx86yPG7mjPM_qVMCNdu_vjvvLdJbRw4tGjB0PxMYoM3xPRgyw%3D%3D%3Fsign%3Dygau6T2xn9dA3F7KAewqXYOzU4yn1erz826Rkgc6YX8%3D&amp;name=Анкета-для-оценки-психологического-климата.docx&amp;nosw=1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 незаконченных предложений - С. Леви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уровня комфортности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10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0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https://vk.com/wall-140773323_1097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«Карта риска суицида» (модификация для подростков Л.Б. Шнейдер)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Степень выраженности факторов риска суицида у подростков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10 - 18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1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Тест «Ваши суицидальные наклонности» - З. Королёва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суицидальных наклонностей субъект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10 - 18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2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Выявление суицидального риска у детей - А.А. Кучер, В.П. Костюкевич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социально-психологического отношения к суицидальным действиям, о смысле жизни и смерти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3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Шкала (индекс) групповой сплоченности Сишора – Ханина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Определение степени сплоченности класса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4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https://nsportal.ru/shkola/klassnoe-rukovodstvo/library/2014/03/30/metodika-otsenka-gruppovoy-splochennosti-sishora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оценки психологического климата группы  - Л.Н. Лутошкина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Оценка психологического климата группы: изучение благоприятности/ неблагоприятности ученического коллектива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5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https://nsportal.ru/detskiy-sad/raznoe/2020/10/08/metodika-otsenki-urovnya-psihologicheskogo-klimata-kollektiva-a-n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Опросник атмосферы в школе - риска буллинга (ОРБ) - А.А. Бочавер и др.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Риск буллинга среди подростков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6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http://www.21sch.ru/school_life/psiholog_sluzba/Опросник%20риска%20Буллинг.pdf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Методика Д. Олвеуса «Буллинг»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Выявление распространенности и специфики буллинга в образовательной среде: проявления буллинга и подверженность ему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7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https://studfile.net/preview/16485765/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 xml:space="preserve">Методика «Психологическая </w:t>
            </w:r>
            <w:r w:rsidRPr="00353680">
              <w:rPr>
                <w:b/>
                <w:sz w:val="20"/>
                <w:szCs w:val="20"/>
              </w:rPr>
              <w:lastRenderedPageBreak/>
              <w:t>безопасность образовательной среды школы» - И.А. Баева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lastRenderedPageBreak/>
              <w:t xml:space="preserve">Отношение к образовательной </w:t>
            </w:r>
            <w:r w:rsidRPr="00353680">
              <w:rPr>
                <w:i/>
                <w:sz w:val="20"/>
                <w:szCs w:val="20"/>
              </w:rPr>
              <w:lastRenderedPageBreak/>
              <w:t>среде школы, значимые характеристики образовательной среды школы и удовлетворенность ими, защищенность от психологического насилия во взаимодействии через оценку педагогов, родителей и обучающихся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lastRenderedPageBreak/>
              <w:t>с 11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</w:t>
            </w:r>
            <w:r w:rsidRPr="00353680">
              <w:rPr>
                <w:sz w:val="20"/>
                <w:szCs w:val="20"/>
              </w:rPr>
              <w:lastRenderedPageBreak/>
              <w:t>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8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https://docs.yandex.ru/docs/view?url=ya-browser%3A%2F%2F4DT1uXEPRrJRXlUFoewruLu9KWoCtBd3nSdrdWwfSBQJUJm_LRv-</w:t>
              </w:r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lastRenderedPageBreak/>
                <w:t>U1PRVNcec4bdoNbQ6uRO4fQT5x4aRMSeLqtfn1A0mBsRDQL05EsH2djdFXD2ReFMd_OChpM-A_dq4aYbCzGmQxLOcgUD6fEBMQ%3D%3D%3Fsign%3D_-p08fALY1W-lUMa2_sk5d1WXlcr8n6WqyemzGRqIL8%3D&amp;name=metodika-Baevoy-I.A..doc&amp;nosw=1</w:t>
              </w:r>
            </w:hyperlink>
            <w:r w:rsidRPr="00353680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Опросник «Одиночество» - С.Г. Корчагиной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Определяет глубину переживания одиночества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12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29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Опросник суицидального риска (модификация Т.Н. Разуваевой)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Экспресс-диагностика суицидального риска; выявление уровня сформированности суицидальных намерений с целью предупреждения серьезных попыток самоубийства.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14 – 18 лет (8-11 кл.)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30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Тест «Шкала тревоги Спилбергера – Ханина, STAI» - Ч.Д. Спилбергер, в адаптации Ю.Л. Ханина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Субъективная оценка ситуационной и личностной тревожности и выраженность тревожности в структуре личности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16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31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https://www.nekrasovspb.ru/doc/18spilberg.pdf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53680">
              <w:rPr>
                <w:b/>
                <w:sz w:val="20"/>
                <w:szCs w:val="20"/>
              </w:rPr>
              <w:t>Шкала</w:t>
            </w:r>
            <w:r w:rsidRPr="0035368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53680">
              <w:rPr>
                <w:b/>
                <w:sz w:val="20"/>
                <w:szCs w:val="20"/>
              </w:rPr>
              <w:t>безнадёжности</w:t>
            </w:r>
            <w:r w:rsidRPr="00353680">
              <w:rPr>
                <w:b/>
                <w:sz w:val="20"/>
                <w:szCs w:val="20"/>
                <w:lang w:val="en-US"/>
              </w:rPr>
              <w:t xml:space="preserve"> (Hopelessness Scale, Beck et al. 1974)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Измерение трех основных аспектов безнадежности: чувства по поводу будущего, потеря мотивации и ожидания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18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32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  <w:tr w:rsidR="000875C2" w:rsidRPr="001C12AD" w:rsidTr="000875C2">
        <w:tc>
          <w:tcPr>
            <w:tcW w:w="709" w:type="dxa"/>
            <w:shd w:val="clear" w:color="auto" w:fill="auto"/>
          </w:tcPr>
          <w:p w:rsidR="000875C2" w:rsidRPr="00353680" w:rsidRDefault="000875C2" w:rsidP="000875C2">
            <w:pPr>
              <w:pStyle w:val="1"/>
              <w:numPr>
                <w:ilvl w:val="0"/>
                <w:numId w:val="19"/>
              </w:numPr>
              <w:tabs>
                <w:tab w:val="left" w:pos="42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sz w:val="20"/>
                <w:szCs w:val="20"/>
              </w:rPr>
            </w:pPr>
            <w:r w:rsidRPr="00353680">
              <w:rPr>
                <w:b/>
                <w:sz w:val="20"/>
                <w:szCs w:val="20"/>
              </w:rPr>
              <w:t>Диагностика враждебности (по шкале Кука – Медлей)</w:t>
            </w:r>
          </w:p>
        </w:tc>
        <w:tc>
          <w:tcPr>
            <w:tcW w:w="2126" w:type="dxa"/>
            <w:shd w:val="clear" w:color="auto" w:fill="auto"/>
          </w:tcPr>
          <w:p w:rsidR="000875C2" w:rsidRPr="00353680" w:rsidRDefault="000875C2" w:rsidP="00385AEB">
            <w:pPr>
              <w:jc w:val="both"/>
              <w:rPr>
                <w:i/>
                <w:sz w:val="20"/>
                <w:szCs w:val="20"/>
              </w:rPr>
            </w:pPr>
            <w:r w:rsidRPr="00353680">
              <w:rPr>
                <w:i/>
                <w:sz w:val="20"/>
                <w:szCs w:val="20"/>
              </w:rPr>
              <w:t>Определяет устоявшиеся осознанные черты поведения, которые могут быть симптомами враждебности</w:t>
            </w:r>
          </w:p>
        </w:tc>
        <w:tc>
          <w:tcPr>
            <w:tcW w:w="1275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53680">
              <w:rPr>
                <w:b/>
                <w:color w:val="FF0000"/>
                <w:sz w:val="20"/>
                <w:szCs w:val="20"/>
              </w:rPr>
              <w:t>с 18 лет</w:t>
            </w:r>
          </w:p>
        </w:tc>
        <w:tc>
          <w:tcPr>
            <w:tcW w:w="709" w:type="dxa"/>
            <w:shd w:val="clear" w:color="auto" w:fill="auto"/>
          </w:tcPr>
          <w:p w:rsidR="000875C2" w:rsidRPr="00353680" w:rsidRDefault="000875C2" w:rsidP="00385AEB">
            <w:pPr>
              <w:jc w:val="center"/>
              <w:rPr>
                <w:sz w:val="20"/>
                <w:szCs w:val="20"/>
              </w:rPr>
            </w:pPr>
            <w:r w:rsidRPr="00353680">
              <w:rPr>
                <w:sz w:val="20"/>
                <w:szCs w:val="20"/>
              </w:rPr>
              <w:t>Все целевые группы</w:t>
            </w:r>
          </w:p>
        </w:tc>
        <w:tc>
          <w:tcPr>
            <w:tcW w:w="4253" w:type="dxa"/>
            <w:shd w:val="clear" w:color="auto" w:fill="auto"/>
          </w:tcPr>
          <w:p w:rsidR="000875C2" w:rsidRPr="00353680" w:rsidRDefault="000875C2" w:rsidP="00385AEB">
            <w:pPr>
              <w:pStyle w:val="1"/>
              <w:ind w:left="0"/>
              <w:rPr>
                <w:b w:val="0"/>
                <w:sz w:val="20"/>
                <w:szCs w:val="20"/>
              </w:rPr>
            </w:pPr>
            <w:hyperlink r:id="rId33" w:history="1">
              <w:r w:rsidRPr="00353680">
                <w:rPr>
                  <w:rStyle w:val="a8"/>
                  <w:rFonts w:eastAsiaTheme="majorEastAsia"/>
                  <w:b w:val="0"/>
                  <w:sz w:val="20"/>
                  <w:szCs w:val="20"/>
                </w:rPr>
                <w:t>https://www.ukbvib.ru/Media/Files/studentu/suicid/Пакет%20методик%20по%20выявлению%20суицидальных%20наклонностей.pdf</w:t>
              </w:r>
            </w:hyperlink>
          </w:p>
        </w:tc>
      </w:tr>
    </w:tbl>
    <w:p w:rsidR="000875C2" w:rsidRPr="002C65A4" w:rsidRDefault="000875C2" w:rsidP="000875C2">
      <w:pPr>
        <w:rPr>
          <w:vanish/>
          <w:sz w:val="24"/>
          <w:szCs w:val="24"/>
          <w:lang w:eastAsia="ru-RU"/>
        </w:rPr>
      </w:pPr>
    </w:p>
    <w:p w:rsidR="002778C2" w:rsidRDefault="002778C2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146C" w:rsidRDefault="00C378E2" w:rsidP="004614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Приложение 2. </w:t>
      </w:r>
    </w:p>
    <w:tbl>
      <w:tblPr>
        <w:tblW w:w="10197" w:type="dxa"/>
        <w:tblInd w:w="-10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7614"/>
        <w:gridCol w:w="1457"/>
      </w:tblGrid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  <w:t>Время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8"/>
                <w:szCs w:val="28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36"/>
                <w:szCs w:val="36"/>
                <w:lang w:eastAsia="ru-RU"/>
              </w:rPr>
              <w:t>ПРОГРАММА</w:t>
            </w:r>
          </w:p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8"/>
                <w:szCs w:val="28"/>
                <w:lang w:eastAsia="ru-RU"/>
              </w:rPr>
            </w:pPr>
          </w:p>
          <w:p w:rsidR="00C378E2" w:rsidRDefault="00C378E2" w:rsidP="00385AEB">
            <w:pPr>
              <w:spacing w:after="0" w:line="30" w:lineRule="atLeast"/>
              <w:ind w:firstLineChars="850" w:firstLine="2389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10.30-11.00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  <w:t>Регистрация участников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</w:p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11.00-11.20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  <w:t>Приветствие</w:t>
            </w:r>
          </w:p>
          <w:p w:rsidR="00C378E2" w:rsidRDefault="00C378E2" w:rsidP="00C378E2">
            <w:pPr>
              <w:spacing w:after="0" w:line="30" w:lineRule="atLeast"/>
              <w:ind w:left="420"/>
              <w:jc w:val="both"/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  <w:t>Этаж 2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</w:p>
          <w:p w:rsidR="00C378E2" w:rsidRDefault="00C378E2" w:rsidP="00C378E2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  <w:t>Актовый зал</w:t>
            </w: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11.20-11.45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  <w:t>Экскурсия по группам</w:t>
            </w:r>
          </w:p>
          <w:p w:rsidR="00C378E2" w:rsidRDefault="00C378E2" w:rsidP="00385AEB">
            <w:pPr>
              <w:spacing w:after="0" w:line="30" w:lineRule="atLeast"/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43DB2C" wp14:editId="633BF954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54610</wp:posOffset>
                      </wp:positionV>
                      <wp:extent cx="245110" cy="245110"/>
                      <wp:effectExtent l="6350" t="6350" r="15240" b="1524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451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81E4CC" id="Овал 6" o:spid="_x0000_s1026" style="position:absolute;margin-left:135.1pt;margin-top:4.3pt;width:19.3pt;height:1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" fillcolor="#00b050" strokecolor="#00b050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 w:cs="Comic Sans MS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D8FD43" wp14:editId="35789C7A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55245</wp:posOffset>
                      </wp:positionV>
                      <wp:extent cx="245110" cy="245110"/>
                      <wp:effectExtent l="6350" t="6350" r="15240" b="1524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451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E10034" id="Овал 7" o:spid="_x0000_s1026" style="position:absolute;margin-left:100.8pt;margin-top:4.35pt;width:19.3pt;height:19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" fillcolor="red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 w:cs="Comic Sans MS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17C371" wp14:editId="7DB1BF0E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57785</wp:posOffset>
                      </wp:positionV>
                      <wp:extent cx="245110" cy="245110"/>
                      <wp:effectExtent l="6350" t="6350" r="15240" b="1524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4511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E0EA72" id="Овал 8" o:spid="_x0000_s1026" style="position:absolute;margin-left:34.5pt;margin-top:4.55pt;width:19.3pt;height:19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" fillcolor="#5b9bd5 [3204]" strokecolor="#00b0f0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 w:cs="Comic Sans MS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FB89C7" wp14:editId="1AE15D5A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56515</wp:posOffset>
                      </wp:positionV>
                      <wp:extent cx="245110" cy="245110"/>
                      <wp:effectExtent l="6350" t="6350" r="15240" b="1524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110" cy="2451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6CE7D3" id="Овал 9" o:spid="_x0000_s1026" style="position:absolute;margin-left:69.4pt;margin-top:4.45pt;width:19.3pt;height:1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" fillcolor="yellow" strokecolor="yellow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 w:cs="Comic Sans MS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C7192A" wp14:editId="3B1D476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50800</wp:posOffset>
                      </wp:positionV>
                      <wp:extent cx="245110" cy="245110"/>
                      <wp:effectExtent l="6350" t="6350" r="15240" b="1524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55190" y="3759200"/>
                                <a:ext cx="245110" cy="2451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D5C0C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613172" id="Овал 10" o:spid="_x0000_s1026" style="position:absolute;margin-left:2.5pt;margin-top:4pt;width:19.3pt;height:19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" fillcolor="#fd5c0c" strokecolor="#ed7d31 [3205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C378E2" w:rsidTr="00C378E2">
        <w:trPr>
          <w:trHeight w:val="538"/>
        </w:trPr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2060"/>
                <w:sz w:val="24"/>
                <w:szCs w:val="24"/>
              </w:rPr>
              <w:t>№  Наименование секции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12.00-12.30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Pr="003249D9" w:rsidRDefault="00C378E2" w:rsidP="00C378E2">
            <w:pPr>
              <w:numPr>
                <w:ilvl w:val="0"/>
                <w:numId w:val="22"/>
              </w:num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>Тренинг общения «Давай общаться»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br/>
              <w:t>Осепян</w:t>
            </w:r>
            <w:r w:rsidRPr="003249D9"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 Анна Карленовна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Кабинет №</w:t>
            </w: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12.00-12.30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C378E2">
            <w:pPr>
              <w:numPr>
                <w:ilvl w:val="0"/>
                <w:numId w:val="22"/>
              </w:num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>Социально-ориентированные игры «Ворвись в</w:t>
            </w:r>
            <w:r w:rsidRPr="003249D9"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круг» 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br/>
              <w:t>Аветисян Эмма Гагиковна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Кабинет №</w:t>
            </w: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12.00-12.30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C378E2">
            <w:pPr>
              <w:numPr>
                <w:ilvl w:val="0"/>
                <w:numId w:val="22"/>
              </w:num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>Мастер класс по технологии «Волшебство на кончиках пальца»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br/>
              <w:t>Роганова Наталья Николаевна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Кабинет №</w:t>
            </w: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12.00-12.30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C378E2">
            <w:pPr>
              <w:numPr>
                <w:ilvl w:val="0"/>
                <w:numId w:val="22"/>
              </w:num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Мастер класс по гончарному делу «Магия глины» 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br/>
              <w:t>Ефимова Ирина Алексеевна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Кабинет №</w:t>
            </w:r>
          </w:p>
        </w:tc>
      </w:tr>
      <w:tr w:rsidR="00C378E2" w:rsidTr="00C378E2"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 w:cs="Comic Sans MS"/>
                <w:color w:val="002060"/>
                <w:sz w:val="24"/>
                <w:szCs w:val="24"/>
              </w:rPr>
              <w:t>12.00-12.30</w:t>
            </w: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C378E2">
            <w:pPr>
              <w:numPr>
                <w:ilvl w:val="0"/>
                <w:numId w:val="22"/>
              </w:num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 w:rsidRPr="003249D9"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zh-CN"/>
              </w:rPr>
              <w:t>Мастер-класс по песочной терапии «Игра с песком»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 и</w:t>
            </w:r>
            <w:r w:rsidRPr="003249D9"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 </w:t>
            </w:r>
            <w:r w:rsidRPr="003249D9"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zh-CN"/>
              </w:rPr>
              <w:t xml:space="preserve">Мастер-класс арт-терапии «Я творю» 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br/>
              <w:t>Усикова Елена Владимировна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  <w:lang w:val="en-US" w:eastAsia="ru-RU"/>
              </w:rPr>
              <w:t>Кабинет №</w:t>
            </w:r>
          </w:p>
        </w:tc>
      </w:tr>
      <w:tr w:rsidR="00C378E2" w:rsidTr="00C378E2">
        <w:trPr>
          <w:trHeight w:val="1315"/>
        </w:trPr>
        <w:tc>
          <w:tcPr>
            <w:tcW w:w="11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hAnsi="Comic Sans MS" w:cs="Comic Sans MS"/>
                <w:color w:val="002060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>Заключительный этап:</w:t>
            </w:r>
          </w:p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</w:pPr>
            <w:r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  <w:t>Круглый стол «Я собой забираю» (рефлексия)</w:t>
            </w:r>
          </w:p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  <w:lang w:eastAsia="ru-RU"/>
              </w:rPr>
            </w:pPr>
          </w:p>
          <w:p w:rsidR="00C378E2" w:rsidRDefault="00C378E2" w:rsidP="00385AEB">
            <w:pPr>
              <w:spacing w:after="0" w:line="30" w:lineRule="atLeast"/>
              <w:jc w:val="both"/>
              <w:rPr>
                <w:rFonts w:ascii="Comic Sans MS" w:eastAsia="Century Gothic" w:hAnsi="Comic Sans MS" w:cs="Comic Sans MS"/>
                <w:b/>
                <w:color w:val="1F3864"/>
                <w:sz w:val="24"/>
                <w:szCs w:val="24"/>
              </w:rPr>
            </w:pPr>
            <w:r>
              <w:rPr>
                <w:rFonts w:ascii="Comic Sans MS" w:eastAsia="Century Gothic" w:hAnsi="Comic Sans MS" w:cs="Comic Sans MS"/>
                <w:b/>
                <w:color w:val="FF0000"/>
                <w:sz w:val="24"/>
                <w:szCs w:val="24"/>
                <w:lang w:eastAsia="ru-RU"/>
              </w:rPr>
              <w:t xml:space="preserve">Флешмоб «Неформали ИТШ» 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hAnsi="Comic Sans MS" w:cs="Comic Sans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color w:val="FF0000"/>
                <w:sz w:val="20"/>
                <w:szCs w:val="20"/>
              </w:rPr>
              <w:t>Библиотека</w:t>
            </w:r>
          </w:p>
          <w:p w:rsidR="00C378E2" w:rsidRDefault="00C378E2" w:rsidP="00392764">
            <w:pPr>
              <w:spacing w:after="0" w:line="30" w:lineRule="atLeast"/>
              <w:rPr>
                <w:rFonts w:ascii="Comic Sans MS" w:hAnsi="Comic Sans MS" w:cs="Comic Sans MS"/>
                <w:b/>
                <w:bCs/>
                <w:color w:val="FF0000"/>
                <w:sz w:val="20"/>
                <w:szCs w:val="20"/>
              </w:rPr>
            </w:pPr>
          </w:p>
          <w:p w:rsidR="00C378E2" w:rsidRDefault="00C378E2" w:rsidP="00385AEB">
            <w:pPr>
              <w:spacing w:after="0" w:line="30" w:lineRule="atLeast"/>
              <w:jc w:val="center"/>
              <w:rPr>
                <w:rFonts w:ascii="Comic Sans MS" w:eastAsia="Century Gothic" w:hAnsi="Comic Sans MS" w:cs="Comic Sans MS"/>
                <w:b/>
                <w:color w:val="1F3864"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color w:val="FF0000"/>
                <w:sz w:val="20"/>
                <w:szCs w:val="20"/>
              </w:rPr>
              <w:t>Актовый зал</w:t>
            </w:r>
          </w:p>
        </w:tc>
      </w:tr>
    </w:tbl>
    <w:p w:rsidR="007D63D1" w:rsidRDefault="007D63D1" w:rsidP="0039276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:rsidR="00E63247" w:rsidRDefault="00E63247" w:rsidP="003927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3.</w:t>
      </w:r>
    </w:p>
    <w:tbl>
      <w:tblPr>
        <w:tblW w:w="8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4971"/>
        <w:gridCol w:w="1457"/>
      </w:tblGrid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Время</w:t>
            </w: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  <w:r w:rsidRPr="00502206"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  <w:t>ПРОГРАММА</w:t>
            </w:r>
          </w:p>
          <w:p w:rsidR="00E63247" w:rsidRPr="00502206" w:rsidRDefault="00E63247" w:rsidP="00385AEB">
            <w:pPr>
              <w:spacing w:after="0" w:line="30" w:lineRule="atLeast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  <w:p w:rsidR="00E63247" w:rsidRPr="00502206" w:rsidRDefault="00E63247" w:rsidP="00385AEB">
            <w:pPr>
              <w:spacing w:after="0" w:line="30" w:lineRule="atLeast"/>
              <w:ind w:firstLineChars="850" w:firstLine="1707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10.30-11.00</w:t>
            </w:r>
          </w:p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10.30-11.00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Регистрация участников</w:t>
            </w:r>
          </w:p>
          <w:p w:rsidR="00E63247" w:rsidRPr="00502206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Угощение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val="en-US" w:eastAsia="ru-RU"/>
              </w:rPr>
            </w:pPr>
            <w:r w:rsidRPr="00502206"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val="en-US" w:eastAsia="ru-RU"/>
              </w:rPr>
              <w:t>Этаж 1</w:t>
            </w: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11.00-11.15</w:t>
            </w:r>
          </w:p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Приветствие</w:t>
            </w:r>
          </w:p>
          <w:p w:rsidR="00E63247" w:rsidRPr="00BC2F0B" w:rsidRDefault="00E63247" w:rsidP="00E63247">
            <w:pPr>
              <w:numPr>
                <w:ilvl w:val="0"/>
                <w:numId w:val="21"/>
              </w:numPr>
              <w:spacing w:after="0" w:line="30" w:lineRule="atLeas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Колоярский Александр Александрович, директор Районного центра культуры и молодежной политики </w:t>
            </w:r>
          </w:p>
          <w:p w:rsidR="00E63247" w:rsidRPr="00502206" w:rsidRDefault="00E63247" w:rsidP="00E63247">
            <w:pPr>
              <w:numPr>
                <w:ilvl w:val="0"/>
                <w:numId w:val="21"/>
              </w:numPr>
              <w:spacing w:after="0" w:line="30" w:lineRule="atLeas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Макарова Татьяна Валерьевна, ведущий специалист Комитета по образованию Ломоносовского муниципального района Ленинградской области </w:t>
            </w:r>
          </w:p>
          <w:p w:rsidR="00E63247" w:rsidRPr="00502206" w:rsidRDefault="00E63247" w:rsidP="00385AEB">
            <w:pPr>
              <w:tabs>
                <w:tab w:val="left" w:pos="420"/>
              </w:tabs>
              <w:spacing w:after="0" w:line="30" w:lineRule="atLeast"/>
              <w:ind w:left="42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Этаж 2</w:t>
            </w: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502206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Актовый зал</w:t>
            </w: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63247" w:rsidRPr="00502206" w:rsidTr="00E63247">
        <w:trPr>
          <w:trHeight w:val="538"/>
        </w:trPr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11.15-11.30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Сформирование групп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11.30-12.00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Default="00E63247" w:rsidP="00385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eastAsia="ru-RU"/>
              </w:rPr>
              <w:t>Музыкальный квиз</w:t>
            </w:r>
          </w:p>
          <w:p w:rsidR="00E63247" w:rsidRPr="00502206" w:rsidRDefault="00E63247" w:rsidP="00385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eastAsia="ru-RU"/>
              </w:rPr>
              <w:t>«Музыка моя стихия»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12.00-12.30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tabs>
                <w:tab w:val="left" w:pos="425"/>
              </w:tabs>
              <w:spacing w:after="0" w:line="30" w:lineRule="atLeast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</w:pPr>
            <w:r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  <w:t>«Наша коробка желания»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BC2F0B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12.30-13.00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AD3C32" w:rsidRDefault="00E63247" w:rsidP="00385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Выступления творческих коллективов и индивидуальных исполнителей – участников проекта "Мой Дворик".</w:t>
            </w:r>
            <w:r w:rsidRPr="00AD3C3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br/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</w:tc>
      </w:tr>
      <w:tr w:rsidR="00E63247" w:rsidRPr="00502206" w:rsidTr="00E63247"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13.00-13.30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tabs>
                <w:tab w:val="left" w:pos="425"/>
              </w:tabs>
              <w:spacing w:after="0" w:line="30" w:lineRule="atLeast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</w:pPr>
            <w:r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  <w:t>«Магия волшебства и мои желания»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</w:p>
        </w:tc>
      </w:tr>
      <w:tr w:rsidR="00E63247" w:rsidRPr="00502206" w:rsidTr="00E63247">
        <w:trPr>
          <w:trHeight w:val="795"/>
        </w:trPr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E63247" w:rsidRPr="00AD3C32" w:rsidRDefault="00E63247" w:rsidP="00385AEB">
            <w:pPr>
              <w:spacing w:after="0" w:line="30" w:lineRule="atLeast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D3C3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13.30-14.00</w:t>
            </w:r>
          </w:p>
        </w:tc>
        <w:tc>
          <w:tcPr>
            <w:tcW w:w="4971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spacing w:after="0" w:line="30" w:lineRule="atLeast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</w:pPr>
            <w:r w:rsidRPr="00502206"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  <w:t>Заключительный этап:</w:t>
            </w:r>
          </w:p>
          <w:p w:rsidR="00E63247" w:rsidRPr="00502206" w:rsidRDefault="00E63247" w:rsidP="00385AEB">
            <w:pPr>
              <w:spacing w:after="0" w:line="30" w:lineRule="atLeast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both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</w:pPr>
            <w:r w:rsidRPr="00502206"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57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E63247" w:rsidRPr="00502206" w:rsidRDefault="00E63247" w:rsidP="00385AEB">
            <w:pPr>
              <w:spacing w:after="0" w:line="30" w:lineRule="atLeast"/>
              <w:jc w:val="center"/>
              <w:rPr>
                <w:rFonts w:ascii="Times New Roman" w:eastAsia="Century Gothic" w:hAnsi="Times New Roman" w:cs="Times New Roman"/>
                <w:b/>
                <w:color w:val="1F3864"/>
                <w:sz w:val="20"/>
                <w:szCs w:val="20"/>
              </w:rPr>
            </w:pPr>
          </w:p>
        </w:tc>
      </w:tr>
    </w:tbl>
    <w:p w:rsidR="00E63247" w:rsidRPr="00E63247" w:rsidRDefault="00E63247" w:rsidP="003927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63247" w:rsidRPr="00E63247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A49" w:rsidRDefault="00932A49" w:rsidP="002778C2">
      <w:pPr>
        <w:spacing w:after="0" w:line="240" w:lineRule="auto"/>
      </w:pPr>
      <w:r>
        <w:separator/>
      </w:r>
    </w:p>
  </w:endnote>
  <w:endnote w:type="continuationSeparator" w:id="0">
    <w:p w:rsidR="00932A49" w:rsidRDefault="00932A49" w:rsidP="0027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594281"/>
      <w:docPartObj>
        <w:docPartGallery w:val="Page Numbers (Bottom of Page)"/>
        <w:docPartUnique/>
      </w:docPartObj>
    </w:sdtPr>
    <w:sdtEndPr/>
    <w:sdtContent>
      <w:p w:rsidR="009F2D94" w:rsidRDefault="009F2D9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259">
          <w:rPr>
            <w:noProof/>
          </w:rPr>
          <w:t>14</w:t>
        </w:r>
        <w:r>
          <w:fldChar w:fldCharType="end"/>
        </w:r>
      </w:p>
    </w:sdtContent>
  </w:sdt>
  <w:p w:rsidR="009F2D94" w:rsidRDefault="009F2D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A49" w:rsidRDefault="00932A49" w:rsidP="002778C2">
      <w:pPr>
        <w:spacing w:after="0" w:line="240" w:lineRule="auto"/>
      </w:pPr>
      <w:r>
        <w:separator/>
      </w:r>
    </w:p>
  </w:footnote>
  <w:footnote w:type="continuationSeparator" w:id="0">
    <w:p w:rsidR="00932A49" w:rsidRDefault="00932A49" w:rsidP="00277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6173"/>
    <w:multiLevelType w:val="multilevel"/>
    <w:tmpl w:val="958CB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47230"/>
    <w:multiLevelType w:val="multilevel"/>
    <w:tmpl w:val="0D248F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F92366"/>
    <w:multiLevelType w:val="hybridMultilevel"/>
    <w:tmpl w:val="06F8D234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167A16"/>
    <w:multiLevelType w:val="hybridMultilevel"/>
    <w:tmpl w:val="BCB2A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A224B2"/>
    <w:multiLevelType w:val="multilevel"/>
    <w:tmpl w:val="003C6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>
    <w:nsid w:val="25321CD4"/>
    <w:multiLevelType w:val="multilevel"/>
    <w:tmpl w:val="97A896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 CYR" w:hAnsi="Times New Roman CYR" w:cs="Times New Roman CYR" w:hint="default"/>
        <w:b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 CYR" w:hAnsi="Times New Roman CYR" w:cs="Times New Roman CYR" w:hint="default"/>
        <w:b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 CYR" w:hAnsi="Times New Roman CYR" w:cs="Times New Roman CYR" w:hint="default"/>
        <w:b/>
        <w:color w:val="000000"/>
        <w:u w:val="none"/>
      </w:rPr>
    </w:lvl>
  </w:abstractNum>
  <w:abstractNum w:abstractNumId="6">
    <w:nsid w:val="292F1B9B"/>
    <w:multiLevelType w:val="hybridMultilevel"/>
    <w:tmpl w:val="9CA045CA"/>
    <w:lvl w:ilvl="0" w:tplc="C9BCB122">
      <w:start w:val="1"/>
      <w:numFmt w:val="decimal"/>
      <w:lvlText w:val="%1."/>
      <w:lvlJc w:val="left"/>
      <w:pPr>
        <w:ind w:left="3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A188954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A46530">
      <w:numFmt w:val="bullet"/>
      <w:lvlText w:val="•"/>
      <w:lvlJc w:val="left"/>
      <w:pPr>
        <w:ind w:left="1130" w:hanging="234"/>
      </w:pPr>
      <w:rPr>
        <w:rFonts w:hint="default"/>
        <w:lang w:val="ru-RU" w:eastAsia="en-US" w:bidi="ar-SA"/>
      </w:rPr>
    </w:lvl>
    <w:lvl w:ilvl="3" w:tplc="7DD24948">
      <w:numFmt w:val="bullet"/>
      <w:lvlText w:val="•"/>
      <w:lvlJc w:val="left"/>
      <w:pPr>
        <w:ind w:left="1940" w:hanging="234"/>
      </w:pPr>
      <w:rPr>
        <w:rFonts w:hint="default"/>
        <w:lang w:val="ru-RU" w:eastAsia="en-US" w:bidi="ar-SA"/>
      </w:rPr>
    </w:lvl>
    <w:lvl w:ilvl="4" w:tplc="A6CC6504">
      <w:numFmt w:val="bullet"/>
      <w:lvlText w:val="•"/>
      <w:lvlJc w:val="left"/>
      <w:pPr>
        <w:ind w:left="2750" w:hanging="234"/>
      </w:pPr>
      <w:rPr>
        <w:rFonts w:hint="default"/>
        <w:lang w:val="ru-RU" w:eastAsia="en-US" w:bidi="ar-SA"/>
      </w:rPr>
    </w:lvl>
    <w:lvl w:ilvl="5" w:tplc="B1D022E2">
      <w:numFmt w:val="bullet"/>
      <w:lvlText w:val="•"/>
      <w:lvlJc w:val="left"/>
      <w:pPr>
        <w:ind w:left="3560" w:hanging="234"/>
      </w:pPr>
      <w:rPr>
        <w:rFonts w:hint="default"/>
        <w:lang w:val="ru-RU" w:eastAsia="en-US" w:bidi="ar-SA"/>
      </w:rPr>
    </w:lvl>
    <w:lvl w:ilvl="6" w:tplc="AF40B622">
      <w:numFmt w:val="bullet"/>
      <w:lvlText w:val="•"/>
      <w:lvlJc w:val="left"/>
      <w:pPr>
        <w:ind w:left="4370" w:hanging="234"/>
      </w:pPr>
      <w:rPr>
        <w:rFonts w:hint="default"/>
        <w:lang w:val="ru-RU" w:eastAsia="en-US" w:bidi="ar-SA"/>
      </w:rPr>
    </w:lvl>
    <w:lvl w:ilvl="7" w:tplc="BCB4C882">
      <w:numFmt w:val="bullet"/>
      <w:lvlText w:val="•"/>
      <w:lvlJc w:val="left"/>
      <w:pPr>
        <w:ind w:left="5180" w:hanging="234"/>
      </w:pPr>
      <w:rPr>
        <w:rFonts w:hint="default"/>
        <w:lang w:val="ru-RU" w:eastAsia="en-US" w:bidi="ar-SA"/>
      </w:rPr>
    </w:lvl>
    <w:lvl w:ilvl="8" w:tplc="B5E0D892">
      <w:numFmt w:val="bullet"/>
      <w:lvlText w:val="•"/>
      <w:lvlJc w:val="left"/>
      <w:pPr>
        <w:ind w:left="5990" w:hanging="234"/>
      </w:pPr>
      <w:rPr>
        <w:rFonts w:hint="default"/>
        <w:lang w:val="ru-RU" w:eastAsia="en-US" w:bidi="ar-SA"/>
      </w:rPr>
    </w:lvl>
  </w:abstractNum>
  <w:abstractNum w:abstractNumId="7">
    <w:nsid w:val="2EF95546"/>
    <w:multiLevelType w:val="hybridMultilevel"/>
    <w:tmpl w:val="0E2E3816"/>
    <w:lvl w:ilvl="0" w:tplc="23DAD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96AD6"/>
    <w:multiLevelType w:val="hybridMultilevel"/>
    <w:tmpl w:val="C0341114"/>
    <w:lvl w:ilvl="0" w:tplc="DD1AC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7D69F"/>
    <w:multiLevelType w:val="singleLevel"/>
    <w:tmpl w:val="3857D69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4311146F"/>
    <w:multiLevelType w:val="multilevel"/>
    <w:tmpl w:val="1910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924EA"/>
    <w:multiLevelType w:val="multilevel"/>
    <w:tmpl w:val="BB728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2">
    <w:nsid w:val="493B2667"/>
    <w:multiLevelType w:val="multilevel"/>
    <w:tmpl w:val="DDFA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A84405"/>
    <w:multiLevelType w:val="hybridMultilevel"/>
    <w:tmpl w:val="5AC0E4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>
    <w:nsid w:val="4D6155A8"/>
    <w:multiLevelType w:val="hybridMultilevel"/>
    <w:tmpl w:val="ABF43A8E"/>
    <w:lvl w:ilvl="0" w:tplc="BD005708">
      <w:numFmt w:val="bullet"/>
      <w:lvlText w:val=""/>
      <w:lvlJc w:val="left"/>
      <w:pPr>
        <w:ind w:left="18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44EAFA">
      <w:numFmt w:val="bullet"/>
      <w:lvlText w:val="•"/>
      <w:lvlJc w:val="left"/>
      <w:pPr>
        <w:ind w:left="2846" w:hanging="708"/>
      </w:pPr>
      <w:rPr>
        <w:rFonts w:hint="default"/>
        <w:lang w:val="ru-RU" w:eastAsia="en-US" w:bidi="ar-SA"/>
      </w:rPr>
    </w:lvl>
    <w:lvl w:ilvl="2" w:tplc="F7E4A14E">
      <w:numFmt w:val="bullet"/>
      <w:lvlText w:val="•"/>
      <w:lvlJc w:val="left"/>
      <w:pPr>
        <w:ind w:left="3853" w:hanging="708"/>
      </w:pPr>
      <w:rPr>
        <w:rFonts w:hint="default"/>
        <w:lang w:val="ru-RU" w:eastAsia="en-US" w:bidi="ar-SA"/>
      </w:rPr>
    </w:lvl>
    <w:lvl w:ilvl="3" w:tplc="A21236A4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4" w:tplc="9D4AC57A">
      <w:numFmt w:val="bullet"/>
      <w:lvlText w:val="•"/>
      <w:lvlJc w:val="left"/>
      <w:pPr>
        <w:ind w:left="5866" w:hanging="708"/>
      </w:pPr>
      <w:rPr>
        <w:rFonts w:hint="default"/>
        <w:lang w:val="ru-RU" w:eastAsia="en-US" w:bidi="ar-SA"/>
      </w:rPr>
    </w:lvl>
    <w:lvl w:ilvl="5" w:tplc="61E27400">
      <w:numFmt w:val="bullet"/>
      <w:lvlText w:val="•"/>
      <w:lvlJc w:val="left"/>
      <w:pPr>
        <w:ind w:left="6873" w:hanging="708"/>
      </w:pPr>
      <w:rPr>
        <w:rFonts w:hint="default"/>
        <w:lang w:val="ru-RU" w:eastAsia="en-US" w:bidi="ar-SA"/>
      </w:rPr>
    </w:lvl>
    <w:lvl w:ilvl="6" w:tplc="C94AD0D2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7" w:tplc="BC86EC6C">
      <w:numFmt w:val="bullet"/>
      <w:lvlText w:val="•"/>
      <w:lvlJc w:val="left"/>
      <w:pPr>
        <w:ind w:left="8886" w:hanging="708"/>
      </w:pPr>
      <w:rPr>
        <w:rFonts w:hint="default"/>
        <w:lang w:val="ru-RU" w:eastAsia="en-US" w:bidi="ar-SA"/>
      </w:rPr>
    </w:lvl>
    <w:lvl w:ilvl="8" w:tplc="93C8F9B0">
      <w:numFmt w:val="bullet"/>
      <w:lvlText w:val="•"/>
      <w:lvlJc w:val="left"/>
      <w:pPr>
        <w:ind w:left="9893" w:hanging="708"/>
      </w:pPr>
      <w:rPr>
        <w:rFonts w:hint="default"/>
        <w:lang w:val="ru-RU" w:eastAsia="en-US" w:bidi="ar-SA"/>
      </w:rPr>
    </w:lvl>
  </w:abstractNum>
  <w:abstractNum w:abstractNumId="15">
    <w:nsid w:val="59961C49"/>
    <w:multiLevelType w:val="multilevel"/>
    <w:tmpl w:val="A95000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02C360B"/>
    <w:multiLevelType w:val="multilevel"/>
    <w:tmpl w:val="1AEA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F37DD4"/>
    <w:multiLevelType w:val="multilevel"/>
    <w:tmpl w:val="CEDA1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8F7127"/>
    <w:multiLevelType w:val="multilevel"/>
    <w:tmpl w:val="5B9CD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0A28A8"/>
    <w:multiLevelType w:val="multilevel"/>
    <w:tmpl w:val="C2E2F6D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Calibr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theme="minorBidi" w:hint="default"/>
        <w:color w:val="auto"/>
      </w:rPr>
    </w:lvl>
  </w:abstractNum>
  <w:abstractNum w:abstractNumId="20">
    <w:nsid w:val="6D9406BF"/>
    <w:multiLevelType w:val="multilevel"/>
    <w:tmpl w:val="FC96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2C04E6"/>
    <w:multiLevelType w:val="hybridMultilevel"/>
    <w:tmpl w:val="29C02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C14FC4"/>
    <w:multiLevelType w:val="hybridMultilevel"/>
    <w:tmpl w:val="9CA045CA"/>
    <w:lvl w:ilvl="0" w:tplc="C9BCB122">
      <w:start w:val="1"/>
      <w:numFmt w:val="decimal"/>
      <w:lvlText w:val="%1."/>
      <w:lvlJc w:val="left"/>
      <w:pPr>
        <w:ind w:left="3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A188954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A46530">
      <w:numFmt w:val="bullet"/>
      <w:lvlText w:val="•"/>
      <w:lvlJc w:val="left"/>
      <w:pPr>
        <w:ind w:left="1130" w:hanging="234"/>
      </w:pPr>
      <w:rPr>
        <w:rFonts w:hint="default"/>
        <w:lang w:val="ru-RU" w:eastAsia="en-US" w:bidi="ar-SA"/>
      </w:rPr>
    </w:lvl>
    <w:lvl w:ilvl="3" w:tplc="7DD24948">
      <w:numFmt w:val="bullet"/>
      <w:lvlText w:val="•"/>
      <w:lvlJc w:val="left"/>
      <w:pPr>
        <w:ind w:left="1940" w:hanging="234"/>
      </w:pPr>
      <w:rPr>
        <w:rFonts w:hint="default"/>
        <w:lang w:val="ru-RU" w:eastAsia="en-US" w:bidi="ar-SA"/>
      </w:rPr>
    </w:lvl>
    <w:lvl w:ilvl="4" w:tplc="A6CC6504">
      <w:numFmt w:val="bullet"/>
      <w:lvlText w:val="•"/>
      <w:lvlJc w:val="left"/>
      <w:pPr>
        <w:ind w:left="2750" w:hanging="234"/>
      </w:pPr>
      <w:rPr>
        <w:rFonts w:hint="default"/>
        <w:lang w:val="ru-RU" w:eastAsia="en-US" w:bidi="ar-SA"/>
      </w:rPr>
    </w:lvl>
    <w:lvl w:ilvl="5" w:tplc="B1D022E2">
      <w:numFmt w:val="bullet"/>
      <w:lvlText w:val="•"/>
      <w:lvlJc w:val="left"/>
      <w:pPr>
        <w:ind w:left="3560" w:hanging="234"/>
      </w:pPr>
      <w:rPr>
        <w:rFonts w:hint="default"/>
        <w:lang w:val="ru-RU" w:eastAsia="en-US" w:bidi="ar-SA"/>
      </w:rPr>
    </w:lvl>
    <w:lvl w:ilvl="6" w:tplc="AF40B622">
      <w:numFmt w:val="bullet"/>
      <w:lvlText w:val="•"/>
      <w:lvlJc w:val="left"/>
      <w:pPr>
        <w:ind w:left="4370" w:hanging="234"/>
      </w:pPr>
      <w:rPr>
        <w:rFonts w:hint="default"/>
        <w:lang w:val="ru-RU" w:eastAsia="en-US" w:bidi="ar-SA"/>
      </w:rPr>
    </w:lvl>
    <w:lvl w:ilvl="7" w:tplc="BCB4C882">
      <w:numFmt w:val="bullet"/>
      <w:lvlText w:val="•"/>
      <w:lvlJc w:val="left"/>
      <w:pPr>
        <w:ind w:left="5180" w:hanging="234"/>
      </w:pPr>
      <w:rPr>
        <w:rFonts w:hint="default"/>
        <w:lang w:val="ru-RU" w:eastAsia="en-US" w:bidi="ar-SA"/>
      </w:rPr>
    </w:lvl>
    <w:lvl w:ilvl="8" w:tplc="B5E0D892">
      <w:numFmt w:val="bullet"/>
      <w:lvlText w:val="•"/>
      <w:lvlJc w:val="left"/>
      <w:pPr>
        <w:ind w:left="5990" w:hanging="234"/>
      </w:pPr>
      <w:rPr>
        <w:rFonts w:hint="default"/>
        <w:lang w:val="ru-RU" w:eastAsia="en-US" w:bidi="ar-SA"/>
      </w:rPr>
    </w:lvl>
  </w:abstractNum>
  <w:abstractNum w:abstractNumId="23">
    <w:nsid w:val="78EFA516"/>
    <w:multiLevelType w:val="singleLevel"/>
    <w:tmpl w:val="78EFA51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11"/>
  </w:num>
  <w:num w:numId="8">
    <w:abstractNumId w:val="4"/>
  </w:num>
  <w:num w:numId="9">
    <w:abstractNumId w:val="15"/>
  </w:num>
  <w:num w:numId="10">
    <w:abstractNumId w:val="13"/>
  </w:num>
  <w:num w:numId="11">
    <w:abstractNumId w:val="3"/>
  </w:num>
  <w:num w:numId="12">
    <w:abstractNumId w:val="7"/>
  </w:num>
  <w:num w:numId="13">
    <w:abstractNumId w:val="18"/>
  </w:num>
  <w:num w:numId="14">
    <w:abstractNumId w:val="17"/>
  </w:num>
  <w:num w:numId="15">
    <w:abstractNumId w:val="12"/>
  </w:num>
  <w:num w:numId="16">
    <w:abstractNumId w:val="0"/>
  </w:num>
  <w:num w:numId="17">
    <w:abstractNumId w:val="5"/>
  </w:num>
  <w:num w:numId="18">
    <w:abstractNumId w:val="6"/>
  </w:num>
  <w:num w:numId="19">
    <w:abstractNumId w:val="8"/>
  </w:num>
  <w:num w:numId="20">
    <w:abstractNumId w:val="21"/>
  </w:num>
  <w:num w:numId="21">
    <w:abstractNumId w:val="23"/>
  </w:num>
  <w:num w:numId="22">
    <w:abstractNumId w:val="9"/>
  </w:num>
  <w:num w:numId="23">
    <w:abstractNumId w:val="1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D1"/>
    <w:rsid w:val="00017F97"/>
    <w:rsid w:val="000875C2"/>
    <w:rsid w:val="000A28F6"/>
    <w:rsid w:val="000F6C08"/>
    <w:rsid w:val="0016713F"/>
    <w:rsid w:val="001B2259"/>
    <w:rsid w:val="001C3D42"/>
    <w:rsid w:val="001E249C"/>
    <w:rsid w:val="0023299B"/>
    <w:rsid w:val="002443A1"/>
    <w:rsid w:val="002778C2"/>
    <w:rsid w:val="002A2128"/>
    <w:rsid w:val="002B11C2"/>
    <w:rsid w:val="002B21CE"/>
    <w:rsid w:val="002C1B8E"/>
    <w:rsid w:val="0030439B"/>
    <w:rsid w:val="00304F7E"/>
    <w:rsid w:val="00392764"/>
    <w:rsid w:val="003F2A77"/>
    <w:rsid w:val="0046146C"/>
    <w:rsid w:val="004862CF"/>
    <w:rsid w:val="004C5A69"/>
    <w:rsid w:val="004D2D11"/>
    <w:rsid w:val="005209CC"/>
    <w:rsid w:val="00563EB9"/>
    <w:rsid w:val="005D279E"/>
    <w:rsid w:val="0060434A"/>
    <w:rsid w:val="00660EBE"/>
    <w:rsid w:val="006620BC"/>
    <w:rsid w:val="0070542B"/>
    <w:rsid w:val="00705930"/>
    <w:rsid w:val="00714839"/>
    <w:rsid w:val="00722540"/>
    <w:rsid w:val="007D63D1"/>
    <w:rsid w:val="008151E2"/>
    <w:rsid w:val="00843E55"/>
    <w:rsid w:val="00867FE0"/>
    <w:rsid w:val="008E211F"/>
    <w:rsid w:val="008E2EA2"/>
    <w:rsid w:val="009022E5"/>
    <w:rsid w:val="009053BD"/>
    <w:rsid w:val="00915808"/>
    <w:rsid w:val="00932A49"/>
    <w:rsid w:val="00932F78"/>
    <w:rsid w:val="009B44AA"/>
    <w:rsid w:val="009F2D94"/>
    <w:rsid w:val="00B97ED5"/>
    <w:rsid w:val="00BA3D30"/>
    <w:rsid w:val="00BD48C8"/>
    <w:rsid w:val="00C05158"/>
    <w:rsid w:val="00C27573"/>
    <w:rsid w:val="00C34E8E"/>
    <w:rsid w:val="00C378E2"/>
    <w:rsid w:val="00C94D5B"/>
    <w:rsid w:val="00CA129C"/>
    <w:rsid w:val="00CB7AC7"/>
    <w:rsid w:val="00CF1F72"/>
    <w:rsid w:val="00D138D0"/>
    <w:rsid w:val="00DA345C"/>
    <w:rsid w:val="00DA775B"/>
    <w:rsid w:val="00DC49D1"/>
    <w:rsid w:val="00E42538"/>
    <w:rsid w:val="00E63247"/>
    <w:rsid w:val="00ED7375"/>
    <w:rsid w:val="00F017D5"/>
    <w:rsid w:val="00F27C51"/>
    <w:rsid w:val="00F5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B52DE-EC72-4E2D-8D0C-F3530227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875C2"/>
    <w:pPr>
      <w:widowControl w:val="0"/>
      <w:autoSpaceDE w:val="0"/>
      <w:autoSpaceDN w:val="0"/>
      <w:spacing w:after="0" w:line="240" w:lineRule="auto"/>
      <w:ind w:left="46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5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2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30439B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0439B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017F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7F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17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E42538"/>
    <w:rPr>
      <w:b/>
      <w:bCs/>
    </w:rPr>
  </w:style>
  <w:style w:type="character" w:styleId="a8">
    <w:name w:val="Hyperlink"/>
    <w:basedOn w:val="a0"/>
    <w:uiPriority w:val="99"/>
    <w:unhideWhenUsed/>
    <w:rsid w:val="00E4253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77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78C2"/>
  </w:style>
  <w:style w:type="paragraph" w:styleId="ab">
    <w:name w:val="footer"/>
    <w:basedOn w:val="a"/>
    <w:link w:val="ac"/>
    <w:uiPriority w:val="99"/>
    <w:unhideWhenUsed/>
    <w:rsid w:val="00277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78C2"/>
  </w:style>
  <w:style w:type="paragraph" w:styleId="ad">
    <w:name w:val="No Spacing"/>
    <w:uiPriority w:val="1"/>
    <w:qFormat/>
    <w:rsid w:val="006620BC"/>
    <w:pPr>
      <w:spacing w:after="0" w:line="240" w:lineRule="auto"/>
    </w:pPr>
  </w:style>
  <w:style w:type="paragraph" w:customStyle="1" w:styleId="ae">
    <w:name w:val="Текст в заданном формате"/>
    <w:basedOn w:val="a"/>
    <w:rsid w:val="005D279E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0875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54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13" Type="http://schemas.openxmlformats.org/officeDocument/2006/relationships/hyperlink" Target="https://soiro64.ru/wp-content/uploads/2021/08/kspo_profilaktika-suicidalnogo-povedenija-nesovershennoletnih.pdf" TargetMode="External"/><Relationship Id="rId18" Type="http://schemas.openxmlformats.org/officeDocument/2006/relationships/hyperlink" Target="https://docs.yandex.ru/docs/view?url=ya-browser%3A%2F%2F4DT1uXEPRrJRXlUFoewruJasxCT7exQFt4yiA9wqmaAPJjo_ctK1uiwSweSjH6gY9WuQ4S4rLzGuQ7nXyM4Okp1scL1IaVP9IZFR-qPlvqG5BwxUIvGLkIr2sX_QxON564YY3NoRMGWk53wC9cQmxw%3D%3D%3Fsign%3DFFZ4y4R2CE7AXwhkirry-3huJiJXMvHNZf8I_NWhQaI%3D&amp;name=1._&#1065;&#1091;&#1088;&#1082;&#1086;&#1074;&#1072;_&#1053;.&#1045;._&#1050;&#1088;&#1091;&#1075;&#1080;_&#1050;&#1086;&#1084;&#1092;&#1086;&#1088;&#1090;&#1085;&#1086;&#1089;&#1090;&#1100;.doc&amp;nosw=1" TargetMode="External"/><Relationship Id="rId26" Type="http://schemas.openxmlformats.org/officeDocument/2006/relationships/hyperlink" Target="http://www.21sch.ru/school_life/psiholog_sluzba/&#1054;&#1087;&#1088;&#1086;&#1089;&#1085;&#1080;&#1082;%20&#1088;&#1080;&#1089;&#1082;&#1072;%20&#1041;&#1091;&#1083;&#1083;&#1080;&#1085;&#1075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34" Type="http://schemas.openxmlformats.org/officeDocument/2006/relationships/footer" Target="footer1.xml"/><Relationship Id="rId7" Type="http://schemas.openxmlformats.org/officeDocument/2006/relationships/hyperlink" Target="https://vk.com/album-219072022_309275783" TargetMode="External"/><Relationship Id="rId12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17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25" Type="http://schemas.openxmlformats.org/officeDocument/2006/relationships/hyperlink" Target="https://nsportal.ru/detskiy-sad/raznoe/2020/10/08/metodika-otsenki-urovnya-psihologicheskogo-klimata-kollektiva-a-n" TargetMode="External"/><Relationship Id="rId33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tobuyaschool.ru/gallery/&#1052;&#1045;&#1058;&#1054;&#1044;&#1048;&#1050;&#1040;%20&#1053;&#1040;%20&#1042;&#1067;&#1071;&#1042;&#1051;&#1045;&#1053;&#1048;&#1045;%20&#1041;&#1091;&#1083;&#1083;&#1080;&#1085;&#1075;%20&#1089;&#1090;&#1088;&#1091;&#1082;&#1090;&#1091;&#1088;&#1099;%20(1)_web.pdf" TargetMode="External"/><Relationship Id="rId20" Type="http://schemas.openxmlformats.org/officeDocument/2006/relationships/hyperlink" Target="https://vk.com/wall-140773323_1097" TargetMode="External"/><Relationship Id="rId29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63.centerstart.ru/sites/school63.centerstart.ru/files/tmp/&#1052;&#1086;&#1081;%20&#1082;&#1083;&#1072;&#1089;&#1089;_0.pdf" TargetMode="External"/><Relationship Id="rId24" Type="http://schemas.openxmlformats.org/officeDocument/2006/relationships/hyperlink" Target="https://nsportal.ru/shkola/klassnoe-rukovodstvo/library/2014/03/30/metodika-otsenka-gruppovoy-splochennosti-sishora" TargetMode="External"/><Relationship Id="rId32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u.by/kaf_new/mpp/118.pdf" TargetMode="External"/><Relationship Id="rId23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28" Type="http://schemas.openxmlformats.org/officeDocument/2006/relationships/hyperlink" Target="https://docs.yandex.ru/docs/view?url=ya-browser%3A%2F%2F4DT1uXEPRrJRXlUFoewruLu9KWoCtBd3nSdrdWwfSBQJUJm_LRv-U1PRVNcec4bdoNbQ6uRO4fQT5x4aRMSeLqtfn1A0mBsRDQL05EsH2djdFXD2ReFMd_OChpM-A_dq4aYbCzGmQxLOcgUD6fEBMQ%3D%3D%3Fsign%3D_-p08fALY1W-lUMa2_sk5d1WXlcr8n6WqyemzGRqIL8%3D&amp;name=metodika-Baevoy-I.A..doc&amp;nosw=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ultiurok.ru/files/sotsiomietriia-morieno.html" TargetMode="External"/><Relationship Id="rId19" Type="http://schemas.openxmlformats.org/officeDocument/2006/relationships/hyperlink" Target="https://docs.yandex.ru/docs/view?url=ya-browser%3A%2F%2F4DT1uXEPRrJRXlUFoewruDcLSsyJdxBAoTY65chc4MBrdWM9lQ-R3LisCC2gNVdGIDIK6Rdz3RI2DoCBFsZLjyp6mEzGLEL5w58nOx86yPG7mjPM_qVMCNdu_vjvvLdJbRw4tGjB0PxMYoM3xPRgyw%3D%3D%3Fsign%3Dygau6T2xn9dA3F7KAewqXYOzU4yn1erz826Rkgc6YX8%3D&amp;name=&#1040;&#1085;&#1082;&#1077;&#1090;&#1072;-&#1076;&#1083;&#1103;-&#1086;&#1094;&#1077;&#1085;&#1082;&#1080;-&#1087;&#1089;&#1080;&#1093;&#1086;&#1083;&#1086;&#1075;&#1080;&#1095;&#1077;&#1089;&#1082;&#1086;&#1075;&#1086;-&#1082;&#1083;&#1080;&#1084;&#1072;&#1090;&#1072;.docx&amp;nosw=1" TargetMode="External"/><Relationship Id="rId31" Type="http://schemas.openxmlformats.org/officeDocument/2006/relationships/hyperlink" Target="https://www.nekrasovspb.ru/doc/18spilber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mssm.ru/&#1055;&#1077;&#1076;&#1072;&#1075;&#1086;&#1075;&#1072;&#1084;/&#1044;&#1080;&#1072;&#1075;&#1085;&#1086;&#1089;&#1090;&#1080;&#1095;&#1077;&#1089;&#1082;&#1080;&#1081;_&#1082;&#1086;&#1084;&#1087;&#1083;&#1077;&#1082;&#1090;_&#1084;&#1077;&#1090;&#1086;&#1076;&#1080;&#1082;_&#1087;&#1086;_&#1074;&#1099;&#1103;&#1074;&#1083;&#1077;&#1085;&#1080;&#1102;_&#1073;&#1091;&#1083;&#1083;&#1080;&#1085;&#1075;&#1072;.pdf" TargetMode="External"/><Relationship Id="rId14" Type="http://schemas.openxmlformats.org/officeDocument/2006/relationships/hyperlink" Target="https://soiro64.ru/wp-content/uploads/2021/08/kspo_profilaktika-suicidalnogo-povedenija-nesovershennoletnih.pdf" TargetMode="External"/><Relationship Id="rId22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27" Type="http://schemas.openxmlformats.org/officeDocument/2006/relationships/hyperlink" Target="https://studfile.net/preview/16485765/" TargetMode="External"/><Relationship Id="rId30" Type="http://schemas.openxmlformats.org/officeDocument/2006/relationships/hyperlink" Target="https://www.ukbvib.ru/Media/Files/studentu/suicid/&#1055;&#1072;&#1082;&#1077;&#1090;%20&#1084;&#1077;&#1090;&#1086;&#1076;&#1080;&#1082;%20&#1087;&#1086;%20&#1074;&#1099;&#1103;&#1074;&#1083;&#1077;&#1085;&#1080;&#1102;%20&#1089;&#1091;&#1080;&#1094;&#1080;&#1076;&#1072;&#1083;&#1100;&#1085;&#1099;&#1093;%20&#1085;&#1072;&#1082;&#1083;&#1086;&#1085;&#1085;&#1086;&#1089;&#1090;&#1077;&#1081;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2026-02-28T10:30:00Z</dcterms:created>
  <dcterms:modified xsi:type="dcterms:W3CDTF">2026-02-28T11:18:00Z</dcterms:modified>
</cp:coreProperties>
</file>